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0530C5" w14:textId="77777777" w:rsidR="00BF0252" w:rsidRDefault="00BF0252" w:rsidP="00045E79">
      <w:pPr>
        <w:autoSpaceDE w:val="0"/>
        <w:autoSpaceDN w:val="0"/>
        <w:adjustRightInd w:val="0"/>
        <w:spacing w:after="0" w:line="240" w:lineRule="auto"/>
        <w:jc w:val="center"/>
        <w:rPr>
          <w:rFonts w:ascii="ArialMT" w:hAnsi="ArialMT" w:cs="ArialMT"/>
          <w:b/>
          <w:sz w:val="28"/>
          <w:szCs w:val="28"/>
          <w:u w:val="single"/>
        </w:rPr>
      </w:pPr>
    </w:p>
    <w:p w14:paraId="2C457FA6" w14:textId="602FD4D7" w:rsidR="00427617" w:rsidRPr="00BF0252" w:rsidRDefault="00045E79" w:rsidP="00045E79">
      <w:pPr>
        <w:autoSpaceDE w:val="0"/>
        <w:autoSpaceDN w:val="0"/>
        <w:adjustRightInd w:val="0"/>
        <w:spacing w:after="0" w:line="240" w:lineRule="auto"/>
        <w:jc w:val="center"/>
        <w:rPr>
          <w:rFonts w:ascii="ArialMT" w:hAnsi="ArialMT" w:cs="ArialMT"/>
          <w:b/>
          <w:sz w:val="28"/>
          <w:szCs w:val="28"/>
          <w:u w:val="single"/>
        </w:rPr>
      </w:pPr>
      <w:r w:rsidRPr="00BF0252">
        <w:rPr>
          <w:rFonts w:ascii="ArialMT" w:hAnsi="ArialMT" w:cs="ArialMT"/>
          <w:b/>
          <w:sz w:val="28"/>
          <w:szCs w:val="28"/>
          <w:u w:val="single"/>
        </w:rPr>
        <w:t>N</w:t>
      </w:r>
      <w:r w:rsidR="001A1688" w:rsidRPr="00BF0252">
        <w:rPr>
          <w:rFonts w:ascii="ArialMT" w:hAnsi="ArialMT" w:cs="ArialMT"/>
          <w:b/>
          <w:sz w:val="28"/>
          <w:szCs w:val="28"/>
          <w:u w:val="single"/>
        </w:rPr>
        <w:t>o</w:t>
      </w:r>
      <w:r w:rsidR="0064057B" w:rsidRPr="00BF0252">
        <w:rPr>
          <w:rFonts w:ascii="ArialMT" w:hAnsi="ArialMT" w:cs="ArialMT"/>
          <w:b/>
          <w:sz w:val="28"/>
          <w:szCs w:val="28"/>
          <w:u w:val="single"/>
        </w:rPr>
        <w:t>rmes et modalités en évaluation</w:t>
      </w:r>
      <w:r w:rsidRPr="00BF0252">
        <w:rPr>
          <w:rFonts w:ascii="ArialMT" w:hAnsi="ArialMT" w:cs="ArialMT"/>
          <w:b/>
          <w:sz w:val="28"/>
          <w:szCs w:val="28"/>
          <w:u w:val="single"/>
        </w:rPr>
        <w:t xml:space="preserve"> </w:t>
      </w:r>
      <w:r w:rsidR="00BF0252" w:rsidRPr="00BF0252">
        <w:rPr>
          <w:rFonts w:ascii="ArialMT" w:hAnsi="ArialMT" w:cs="ArialMT"/>
          <w:b/>
          <w:sz w:val="28"/>
          <w:szCs w:val="28"/>
          <w:u w:val="single"/>
        </w:rPr>
        <w:t xml:space="preserve">au préscolaire </w:t>
      </w:r>
      <w:r w:rsidRPr="00BF0252">
        <w:rPr>
          <w:rFonts w:ascii="ArialMT" w:hAnsi="ArialMT" w:cs="ArialMT"/>
          <w:b/>
          <w:sz w:val="28"/>
          <w:szCs w:val="28"/>
          <w:u w:val="single"/>
        </w:rPr>
        <w:t xml:space="preserve">de l’école </w:t>
      </w:r>
      <w:proofErr w:type="spellStart"/>
      <w:r w:rsidR="00F265A6" w:rsidRPr="00BF0252">
        <w:rPr>
          <w:rFonts w:ascii="ArialMT" w:hAnsi="ArialMT" w:cs="ArialMT"/>
          <w:b/>
          <w:sz w:val="28"/>
          <w:szCs w:val="28"/>
          <w:u w:val="single"/>
        </w:rPr>
        <w:t>S</w:t>
      </w:r>
      <w:r w:rsidR="00D749D1" w:rsidRPr="00BF0252">
        <w:rPr>
          <w:rFonts w:ascii="ArialMT" w:hAnsi="ArialMT" w:cs="ArialMT"/>
          <w:b/>
          <w:sz w:val="28"/>
          <w:szCs w:val="28"/>
          <w:u w:val="single"/>
        </w:rPr>
        <w:t>ain</w:t>
      </w:r>
      <w:r w:rsidR="00F265A6" w:rsidRPr="00BF0252">
        <w:rPr>
          <w:rFonts w:ascii="ArialMT" w:hAnsi="ArialMT" w:cs="ArialMT"/>
          <w:b/>
          <w:sz w:val="28"/>
          <w:szCs w:val="28"/>
          <w:u w:val="single"/>
        </w:rPr>
        <w:t>t-Charles</w:t>
      </w:r>
      <w:proofErr w:type="spellEnd"/>
      <w:r w:rsidR="00810C15" w:rsidRPr="00BF0252">
        <w:rPr>
          <w:rFonts w:ascii="ArialMT" w:hAnsi="ArialMT" w:cs="ArialMT"/>
          <w:b/>
          <w:sz w:val="28"/>
          <w:szCs w:val="28"/>
          <w:u w:val="single"/>
        </w:rPr>
        <w:t xml:space="preserve"> 2</w:t>
      </w:r>
      <w:r w:rsidR="00E85AEE" w:rsidRPr="00BF0252">
        <w:rPr>
          <w:rFonts w:ascii="ArialMT" w:hAnsi="ArialMT" w:cs="ArialMT"/>
          <w:b/>
          <w:sz w:val="28"/>
          <w:szCs w:val="28"/>
          <w:u w:val="single"/>
        </w:rPr>
        <w:t>5</w:t>
      </w:r>
      <w:r w:rsidR="00810C15" w:rsidRPr="00BF0252">
        <w:rPr>
          <w:rFonts w:ascii="ArialMT" w:hAnsi="ArialMT" w:cs="ArialMT"/>
          <w:b/>
          <w:sz w:val="28"/>
          <w:szCs w:val="28"/>
          <w:u w:val="single"/>
        </w:rPr>
        <w:t>-2</w:t>
      </w:r>
      <w:r w:rsidR="00E85AEE" w:rsidRPr="00BF0252">
        <w:rPr>
          <w:rFonts w:ascii="ArialMT" w:hAnsi="ArialMT" w:cs="ArialMT"/>
          <w:b/>
          <w:sz w:val="28"/>
          <w:szCs w:val="28"/>
          <w:u w:val="single"/>
        </w:rPr>
        <w:t>6</w:t>
      </w:r>
    </w:p>
    <w:p w14:paraId="013EC94B" w14:textId="77777777" w:rsidR="00045E79" w:rsidRPr="00BF0252" w:rsidRDefault="00045E79" w:rsidP="00045E79">
      <w:pPr>
        <w:autoSpaceDE w:val="0"/>
        <w:autoSpaceDN w:val="0"/>
        <w:adjustRightInd w:val="0"/>
        <w:spacing w:after="0" w:line="240" w:lineRule="auto"/>
        <w:jc w:val="center"/>
        <w:rPr>
          <w:rFonts w:ascii="ArialMT" w:hAnsi="ArialMT" w:cs="ArialMT"/>
          <w:b/>
          <w:sz w:val="28"/>
          <w:szCs w:val="28"/>
        </w:rPr>
      </w:pPr>
    </w:p>
    <w:p w14:paraId="6BC68CB7" w14:textId="77777777" w:rsidR="00BF0252" w:rsidRDefault="00BF0252" w:rsidP="00045E79">
      <w:pPr>
        <w:autoSpaceDE w:val="0"/>
        <w:autoSpaceDN w:val="0"/>
        <w:adjustRightInd w:val="0"/>
        <w:spacing w:after="0" w:line="240" w:lineRule="auto"/>
        <w:jc w:val="center"/>
        <w:rPr>
          <w:rFonts w:ascii="ArialMT" w:hAnsi="ArialMT" w:cs="ArialMT"/>
          <w:b/>
        </w:rPr>
      </w:pPr>
    </w:p>
    <w:p w14:paraId="1DABBAF4" w14:textId="77777777" w:rsidR="00BF0252" w:rsidRPr="00045E79" w:rsidRDefault="00BF0252" w:rsidP="00045E79">
      <w:pPr>
        <w:autoSpaceDE w:val="0"/>
        <w:autoSpaceDN w:val="0"/>
        <w:adjustRightInd w:val="0"/>
        <w:spacing w:after="0" w:line="240" w:lineRule="auto"/>
        <w:jc w:val="center"/>
        <w:rPr>
          <w:rFonts w:ascii="ArialMT" w:hAnsi="ArialMT" w:cs="ArialMT"/>
          <w:b/>
        </w:rPr>
      </w:pPr>
    </w:p>
    <w:p w14:paraId="60BCE862" w14:textId="77777777" w:rsidR="00BA48CC" w:rsidRPr="005E74CC" w:rsidRDefault="009731BF" w:rsidP="009731BF">
      <w:pPr>
        <w:pStyle w:val="Paragraphedeliste"/>
        <w:numPr>
          <w:ilvl w:val="0"/>
          <w:numId w:val="5"/>
        </w:numPr>
        <w:jc w:val="center"/>
        <w:rPr>
          <w:rFonts w:ascii="Comic Sans MS" w:hAnsi="Comic Sans MS"/>
          <w:sz w:val="40"/>
        </w:rPr>
      </w:pPr>
      <w:r w:rsidRPr="005E74CC">
        <w:rPr>
          <w:rFonts w:ascii="Comic Sans MS" w:hAnsi="Comic Sans MS"/>
          <w:sz w:val="40"/>
        </w:rPr>
        <w:t>La planification</w:t>
      </w:r>
    </w:p>
    <w:tbl>
      <w:tblPr>
        <w:tblStyle w:val="Grilledutableau"/>
        <w:tblW w:w="13637" w:type="dxa"/>
        <w:tblInd w:w="-459" w:type="dxa"/>
        <w:tblLayout w:type="fixed"/>
        <w:tblLook w:val="04A0" w:firstRow="1" w:lastRow="0" w:firstColumn="1" w:lastColumn="0" w:noHBand="0" w:noVBand="1"/>
      </w:tblPr>
      <w:tblGrid>
        <w:gridCol w:w="6124"/>
        <w:gridCol w:w="7513"/>
      </w:tblGrid>
      <w:tr w:rsidR="0064057B" w14:paraId="43F99856" w14:textId="77777777" w:rsidTr="0064057B">
        <w:tc>
          <w:tcPr>
            <w:tcW w:w="6124" w:type="dxa"/>
          </w:tcPr>
          <w:p w14:paraId="4A2BE2E6" w14:textId="77777777" w:rsidR="0064057B" w:rsidRPr="00E46CE1" w:rsidRDefault="00E46CE1" w:rsidP="00E46CE1">
            <w:pPr>
              <w:autoSpaceDE w:val="0"/>
              <w:autoSpaceDN w:val="0"/>
              <w:adjustRightInd w:val="0"/>
              <w:rPr>
                <w:rFonts w:ascii="ArialMT" w:hAnsi="ArialMT" w:cs="ArialMT"/>
              </w:rPr>
            </w:pPr>
            <w:r>
              <w:rPr>
                <w:rFonts w:ascii="ArialMT" w:hAnsi="ArialMT" w:cs="ArialMT"/>
              </w:rPr>
              <w:t>Normes</w:t>
            </w:r>
          </w:p>
        </w:tc>
        <w:tc>
          <w:tcPr>
            <w:tcW w:w="7513" w:type="dxa"/>
          </w:tcPr>
          <w:p w14:paraId="10AC7B0F" w14:textId="77777777" w:rsidR="0064057B" w:rsidRPr="00E46CE1" w:rsidRDefault="00E46CE1" w:rsidP="00E46CE1">
            <w:pPr>
              <w:autoSpaceDE w:val="0"/>
              <w:autoSpaceDN w:val="0"/>
              <w:adjustRightInd w:val="0"/>
              <w:rPr>
                <w:rFonts w:ascii="ArialMT" w:hAnsi="ArialMT" w:cs="ArialMT"/>
              </w:rPr>
            </w:pPr>
            <w:r>
              <w:rPr>
                <w:rFonts w:ascii="ArialMT" w:hAnsi="ArialMT" w:cs="ArialMT"/>
              </w:rPr>
              <w:t>Modalités</w:t>
            </w:r>
          </w:p>
        </w:tc>
      </w:tr>
      <w:tr w:rsidR="0064057B" w:rsidRPr="00DF1B07" w14:paraId="1485549F" w14:textId="77777777" w:rsidTr="0064057B">
        <w:tc>
          <w:tcPr>
            <w:tcW w:w="6124" w:type="dxa"/>
          </w:tcPr>
          <w:p w14:paraId="5955E352" w14:textId="77777777" w:rsidR="0064057B" w:rsidRPr="00E46CE1" w:rsidRDefault="00C33279" w:rsidP="00E46CE1">
            <w:pPr>
              <w:autoSpaceDE w:val="0"/>
              <w:autoSpaceDN w:val="0"/>
              <w:adjustRightInd w:val="0"/>
              <w:rPr>
                <w:rFonts w:ascii="ArialMT" w:hAnsi="ArialMT" w:cs="ArialMT"/>
              </w:rPr>
            </w:pPr>
            <w:r w:rsidRPr="00E46CE1">
              <w:rPr>
                <w:rFonts w:ascii="ArialMT" w:hAnsi="ArialMT" w:cs="ArialMT"/>
              </w:rPr>
              <w:t xml:space="preserve">1.1 </w:t>
            </w:r>
            <w:r w:rsidR="005818F8" w:rsidRPr="00E46CE1">
              <w:rPr>
                <w:rFonts w:ascii="ArialMT" w:hAnsi="ArialMT" w:cs="ArialMT"/>
              </w:rPr>
              <w:t>La planification de l’évaluation</w:t>
            </w:r>
            <w:r w:rsidR="00E46CE1">
              <w:rPr>
                <w:rFonts w:ascii="ArialMT" w:hAnsi="ArialMT" w:cs="ArialMT"/>
              </w:rPr>
              <w:t xml:space="preserve"> </w:t>
            </w:r>
            <w:r w:rsidR="005818F8" w:rsidRPr="00E46CE1">
              <w:rPr>
                <w:rFonts w:ascii="ArialMT" w:hAnsi="ArialMT" w:cs="ArialMT"/>
              </w:rPr>
              <w:t xml:space="preserve">est intégrée à la </w:t>
            </w:r>
            <w:r w:rsidR="00E46CE1">
              <w:rPr>
                <w:rFonts w:ascii="ArialMT" w:hAnsi="ArialMT" w:cs="ArialMT"/>
              </w:rPr>
              <w:t>p</w:t>
            </w:r>
            <w:r w:rsidR="005818F8" w:rsidRPr="00E46CE1">
              <w:rPr>
                <w:rFonts w:ascii="ArialMT" w:hAnsi="ArialMT" w:cs="ArialMT"/>
              </w:rPr>
              <w:t>lanification de</w:t>
            </w:r>
            <w:r w:rsidR="00E46CE1">
              <w:rPr>
                <w:rFonts w:ascii="ArialMT" w:hAnsi="ArialMT" w:cs="ArialMT"/>
              </w:rPr>
              <w:t xml:space="preserve"> </w:t>
            </w:r>
            <w:r w:rsidR="005818F8" w:rsidRPr="00E46CE1">
              <w:rPr>
                <w:rFonts w:ascii="ArialMT" w:hAnsi="ArialMT" w:cs="ArialMT"/>
              </w:rPr>
              <w:t>l’apprentissage/enseignement.</w:t>
            </w:r>
          </w:p>
        </w:tc>
        <w:tc>
          <w:tcPr>
            <w:tcW w:w="7513" w:type="dxa"/>
          </w:tcPr>
          <w:p w14:paraId="1CBD7347" w14:textId="743A152A" w:rsidR="005818F8" w:rsidRPr="00E46CE1" w:rsidRDefault="00C33279" w:rsidP="00EC1704">
            <w:pPr>
              <w:jc w:val="both"/>
              <w:rPr>
                <w:rFonts w:ascii="ArialMT" w:hAnsi="ArialMT" w:cs="ArialMT"/>
              </w:rPr>
            </w:pPr>
            <w:r w:rsidRPr="00E46CE1">
              <w:rPr>
                <w:rFonts w:ascii="ArialMT" w:hAnsi="ArialMT" w:cs="ArialMT"/>
              </w:rPr>
              <w:t xml:space="preserve">1.1.1 </w:t>
            </w:r>
            <w:r w:rsidR="005818F8" w:rsidRPr="00E46CE1">
              <w:rPr>
                <w:rFonts w:ascii="ArialMT" w:hAnsi="ArialMT" w:cs="ArialMT"/>
              </w:rPr>
              <w:t>L’enseignant</w:t>
            </w:r>
            <w:r w:rsidR="00F9031E">
              <w:rPr>
                <w:rFonts w:ascii="ArialMT" w:hAnsi="ArialMT" w:cs="ArialMT"/>
              </w:rPr>
              <w:t>e</w:t>
            </w:r>
            <w:r w:rsidR="005818F8" w:rsidRPr="00E46CE1">
              <w:rPr>
                <w:rFonts w:ascii="ArialMT" w:hAnsi="ArialMT" w:cs="ArialMT"/>
              </w:rPr>
              <w:t xml:space="preserve"> planifie les activités d’apprentissages pour développer </w:t>
            </w:r>
            <w:r w:rsidR="00EC1704" w:rsidRPr="00E46CE1">
              <w:rPr>
                <w:rFonts w:ascii="ArialMT" w:hAnsi="ArialMT" w:cs="ArialMT"/>
              </w:rPr>
              <w:t xml:space="preserve">les démarches, </w:t>
            </w:r>
            <w:r w:rsidR="005818F8" w:rsidRPr="00E46CE1">
              <w:rPr>
                <w:rFonts w:ascii="ArialMT" w:hAnsi="ArialMT" w:cs="ArialMT"/>
              </w:rPr>
              <w:t>les connaissances, les stratégies, les attitudes et les comportements</w:t>
            </w:r>
            <w:r w:rsidR="00EC1704" w:rsidRPr="00E46CE1">
              <w:rPr>
                <w:rFonts w:ascii="ArialMT" w:hAnsi="ArialMT" w:cs="ArialMT"/>
              </w:rPr>
              <w:t xml:space="preserve"> en lien avec le pro</w:t>
            </w:r>
            <w:r w:rsidR="00F47B46">
              <w:rPr>
                <w:rFonts w:ascii="ArialMT" w:hAnsi="ArialMT" w:cs="ArialMT"/>
              </w:rPr>
              <w:t>gramme (les compétences, les domaines et les axes de développement).</w:t>
            </w:r>
          </w:p>
          <w:p w14:paraId="2AFC2CF5" w14:textId="77777777" w:rsidR="00C33279" w:rsidRPr="00E46CE1" w:rsidRDefault="00C33279" w:rsidP="00EC1704">
            <w:pPr>
              <w:jc w:val="both"/>
              <w:rPr>
                <w:rFonts w:ascii="ArialMT" w:hAnsi="ArialMT" w:cs="ArialMT"/>
              </w:rPr>
            </w:pPr>
          </w:p>
          <w:p w14:paraId="27557564" w14:textId="4B9D2E23" w:rsidR="00EC1704" w:rsidRPr="00E46CE1" w:rsidRDefault="00C33279" w:rsidP="00EC1704">
            <w:pPr>
              <w:jc w:val="both"/>
              <w:rPr>
                <w:rFonts w:ascii="ArialMT" w:hAnsi="ArialMT" w:cs="ArialMT"/>
              </w:rPr>
            </w:pPr>
            <w:r w:rsidRPr="00E46CE1">
              <w:rPr>
                <w:rFonts w:ascii="ArialMT" w:hAnsi="ArialMT" w:cs="ArialMT"/>
              </w:rPr>
              <w:t xml:space="preserve">1.1.2 </w:t>
            </w:r>
            <w:r w:rsidR="00EC1704" w:rsidRPr="00E46CE1">
              <w:rPr>
                <w:rFonts w:ascii="ArialMT" w:hAnsi="ArialMT" w:cs="ArialMT"/>
              </w:rPr>
              <w:t>L’enseignant</w:t>
            </w:r>
            <w:r w:rsidR="00F9031E">
              <w:rPr>
                <w:rFonts w:ascii="ArialMT" w:hAnsi="ArialMT" w:cs="ArialMT"/>
              </w:rPr>
              <w:t>e</w:t>
            </w:r>
            <w:r w:rsidR="00EC1704" w:rsidRPr="00E46CE1">
              <w:rPr>
                <w:rFonts w:ascii="ArialMT" w:hAnsi="ArialMT" w:cs="ArialMT"/>
              </w:rPr>
              <w:t xml:space="preserve"> </w:t>
            </w:r>
            <w:r w:rsidR="00AF75B7">
              <w:rPr>
                <w:rFonts w:ascii="ArialMT" w:hAnsi="ArialMT" w:cs="ArialMT"/>
              </w:rPr>
              <w:t xml:space="preserve">témoigne du cheminement de </w:t>
            </w:r>
            <w:r w:rsidR="00EC1704" w:rsidRPr="00E46CE1">
              <w:rPr>
                <w:rFonts w:ascii="ArialMT" w:hAnsi="ArialMT" w:cs="ArialMT"/>
              </w:rPr>
              <w:t xml:space="preserve">chaque compétence deux fois par année </w:t>
            </w:r>
            <w:r w:rsidR="00AF75B7">
              <w:rPr>
                <w:rFonts w:ascii="ArialMT" w:hAnsi="ArialMT" w:cs="ArialMT"/>
              </w:rPr>
              <w:t>et évalue</w:t>
            </w:r>
            <w:r w:rsidR="00EC1704" w:rsidRPr="00E46CE1">
              <w:rPr>
                <w:rFonts w:ascii="ArialMT" w:hAnsi="ArialMT" w:cs="ArialMT"/>
              </w:rPr>
              <w:t xml:space="preserve"> toutes les compétences au bilan.</w:t>
            </w:r>
          </w:p>
        </w:tc>
      </w:tr>
      <w:tr w:rsidR="0064057B" w:rsidRPr="00DF1B07" w14:paraId="1E0F5958" w14:textId="77777777" w:rsidTr="0064057B">
        <w:tc>
          <w:tcPr>
            <w:tcW w:w="6124" w:type="dxa"/>
          </w:tcPr>
          <w:p w14:paraId="5A0C22B0" w14:textId="34A1804A" w:rsidR="0064057B" w:rsidRPr="00E46CE1" w:rsidRDefault="00C33279" w:rsidP="00137DA2">
            <w:pPr>
              <w:autoSpaceDE w:val="0"/>
              <w:autoSpaceDN w:val="0"/>
              <w:adjustRightInd w:val="0"/>
              <w:rPr>
                <w:rFonts w:ascii="ArialMT" w:hAnsi="ArialMT" w:cs="ArialMT"/>
              </w:rPr>
            </w:pPr>
            <w:r w:rsidRPr="00E46CE1">
              <w:rPr>
                <w:rFonts w:ascii="ArialMT" w:hAnsi="ArialMT" w:cs="ArialMT"/>
              </w:rPr>
              <w:t xml:space="preserve">1.2 La planification de l’apprentissage et de l’évaluation respecte le Programme </w:t>
            </w:r>
            <w:r w:rsidR="00F47B46">
              <w:rPr>
                <w:rFonts w:ascii="ArialMT" w:hAnsi="ArialMT" w:cs="ArialMT"/>
              </w:rPr>
              <w:t>cycle de l’éducation préscolaire.</w:t>
            </w:r>
          </w:p>
        </w:tc>
        <w:tc>
          <w:tcPr>
            <w:tcW w:w="7513" w:type="dxa"/>
          </w:tcPr>
          <w:p w14:paraId="1E9BAC5B" w14:textId="77777777" w:rsidR="00E46CE1" w:rsidRPr="00E46CE1" w:rsidRDefault="00E46CE1" w:rsidP="00E46CE1">
            <w:pPr>
              <w:jc w:val="both"/>
              <w:rPr>
                <w:rFonts w:ascii="ArialMT" w:hAnsi="ArialMT" w:cs="ArialMT"/>
              </w:rPr>
            </w:pPr>
            <w:r>
              <w:rPr>
                <w:rFonts w:ascii="ArialMT" w:hAnsi="ArialMT" w:cs="ArialMT"/>
              </w:rPr>
              <w:t xml:space="preserve">1.2.1 </w:t>
            </w:r>
            <w:r w:rsidRPr="00E46CE1">
              <w:rPr>
                <w:rFonts w:ascii="ArialMT" w:hAnsi="ArialMT" w:cs="ArialMT"/>
              </w:rPr>
              <w:t>Les situations proposées aux enfants</w:t>
            </w:r>
          </w:p>
          <w:p w14:paraId="552FE08C" w14:textId="6CFF815B" w:rsidR="00E46CE1" w:rsidRPr="00E46CE1" w:rsidRDefault="00E46CE1" w:rsidP="00E46CE1">
            <w:pPr>
              <w:jc w:val="both"/>
              <w:rPr>
                <w:rFonts w:ascii="ArialMT" w:hAnsi="ArialMT" w:cs="ArialMT"/>
              </w:rPr>
            </w:pPr>
            <w:r w:rsidRPr="00E46CE1">
              <w:rPr>
                <w:rFonts w:ascii="ArialMT" w:hAnsi="ArialMT" w:cs="ArialMT"/>
              </w:rPr>
              <w:t xml:space="preserve">• respectent le </w:t>
            </w:r>
            <w:r w:rsidR="00F47B46">
              <w:rPr>
                <w:rFonts w:ascii="ArialMT" w:hAnsi="ArialMT" w:cs="ArialMT"/>
              </w:rPr>
              <w:t>mandat de favoriser le développement global de tous les enfants et de mettre en œuvre des interventions préventives</w:t>
            </w:r>
            <w:r w:rsidR="00325B56">
              <w:rPr>
                <w:rFonts w:ascii="ArialMT" w:hAnsi="ArialMT" w:cs="ArialMT"/>
              </w:rPr>
              <w:t>;</w:t>
            </w:r>
          </w:p>
          <w:p w14:paraId="3840F632" w14:textId="742330EB" w:rsidR="00E46CE1" w:rsidRPr="00E46CE1" w:rsidRDefault="00E46CE1" w:rsidP="00E46CE1">
            <w:pPr>
              <w:jc w:val="both"/>
              <w:rPr>
                <w:rFonts w:ascii="ArialMT" w:hAnsi="ArialMT" w:cs="ArialMT"/>
              </w:rPr>
            </w:pPr>
            <w:r w:rsidRPr="00E46CE1">
              <w:rPr>
                <w:rFonts w:ascii="ArialMT" w:hAnsi="ArialMT" w:cs="ArialMT"/>
              </w:rPr>
              <w:t>• sont issues du monde du jeu, de l’activité spontanée de l’enfant;</w:t>
            </w:r>
          </w:p>
          <w:p w14:paraId="2F31A18D" w14:textId="5EDEC455" w:rsidR="00AF75B7" w:rsidRPr="00AF75B7" w:rsidRDefault="00E46CE1" w:rsidP="00AF75B7">
            <w:pPr>
              <w:jc w:val="both"/>
              <w:rPr>
                <w:rFonts w:ascii="ArialMT" w:hAnsi="ArialMT" w:cs="ArialMT"/>
              </w:rPr>
            </w:pPr>
            <w:r w:rsidRPr="00E46CE1">
              <w:rPr>
                <w:rFonts w:ascii="ArialMT" w:hAnsi="ArialMT" w:cs="ArialMT"/>
              </w:rPr>
              <w:t>• se font dans des contextes authentiques et signifiants</w:t>
            </w:r>
            <w:r w:rsidR="00AF75B7">
              <w:rPr>
                <w:rFonts w:ascii="ArialMT" w:hAnsi="ArialMT" w:cs="ArialMT"/>
              </w:rPr>
              <w:t>.</w:t>
            </w:r>
          </w:p>
        </w:tc>
      </w:tr>
    </w:tbl>
    <w:p w14:paraId="2DF9E25A" w14:textId="77777777" w:rsidR="0097655B" w:rsidRDefault="0097655B">
      <w:pPr>
        <w:rPr>
          <w:sz w:val="20"/>
        </w:rPr>
      </w:pPr>
    </w:p>
    <w:p w14:paraId="666D6E22" w14:textId="77777777" w:rsidR="00CB018B" w:rsidRPr="00CE30B0" w:rsidRDefault="0064057B" w:rsidP="00CE30B0">
      <w:pPr>
        <w:pStyle w:val="Paragraphedeliste"/>
        <w:numPr>
          <w:ilvl w:val="0"/>
          <w:numId w:val="5"/>
        </w:numPr>
        <w:jc w:val="center"/>
        <w:rPr>
          <w:rFonts w:ascii="Comic Sans MS" w:hAnsi="Comic Sans MS"/>
          <w:sz w:val="40"/>
        </w:rPr>
      </w:pPr>
      <w:r w:rsidRPr="00CE30B0">
        <w:rPr>
          <w:sz w:val="20"/>
        </w:rPr>
        <w:br w:type="page"/>
      </w:r>
      <w:r w:rsidR="00CB018B" w:rsidRPr="00CE30B0">
        <w:rPr>
          <w:rFonts w:ascii="Comic Sans MS" w:hAnsi="Comic Sans MS"/>
          <w:sz w:val="40"/>
        </w:rPr>
        <w:lastRenderedPageBreak/>
        <w:t>La prise d’information et l’interprétation</w:t>
      </w:r>
    </w:p>
    <w:tbl>
      <w:tblPr>
        <w:tblStyle w:val="Grilledutableau"/>
        <w:tblW w:w="13212" w:type="dxa"/>
        <w:tblInd w:w="-459" w:type="dxa"/>
        <w:tblLayout w:type="fixed"/>
        <w:tblLook w:val="04A0" w:firstRow="1" w:lastRow="0" w:firstColumn="1" w:lastColumn="0" w:noHBand="0" w:noVBand="1"/>
      </w:tblPr>
      <w:tblGrid>
        <w:gridCol w:w="6550"/>
        <w:gridCol w:w="6662"/>
      </w:tblGrid>
      <w:tr w:rsidR="0064057B" w:rsidRPr="001A1688" w14:paraId="199C6FCA" w14:textId="77777777" w:rsidTr="0064057B">
        <w:tc>
          <w:tcPr>
            <w:tcW w:w="6550" w:type="dxa"/>
          </w:tcPr>
          <w:p w14:paraId="0F270D95" w14:textId="489A3614" w:rsidR="0064057B" w:rsidRPr="001A1688" w:rsidRDefault="00165B94" w:rsidP="00DD4CDD">
            <w:pPr>
              <w:rPr>
                <w:rFonts w:ascii="Comic Sans MS" w:hAnsi="Comic Sans MS"/>
                <w:sz w:val="20"/>
              </w:rPr>
            </w:pPr>
            <w:r>
              <w:rPr>
                <w:rFonts w:ascii="Comic Sans MS" w:hAnsi="Comic Sans MS"/>
                <w:sz w:val="20"/>
              </w:rPr>
              <w:t>Normes</w:t>
            </w:r>
          </w:p>
        </w:tc>
        <w:tc>
          <w:tcPr>
            <w:tcW w:w="6662" w:type="dxa"/>
          </w:tcPr>
          <w:p w14:paraId="6840D0F0" w14:textId="0BE9C121" w:rsidR="0064057B" w:rsidRPr="001A1688" w:rsidRDefault="00165B94" w:rsidP="00DD4CDD">
            <w:pPr>
              <w:rPr>
                <w:rFonts w:ascii="Comic Sans MS" w:hAnsi="Comic Sans MS"/>
                <w:sz w:val="20"/>
              </w:rPr>
            </w:pPr>
            <w:r>
              <w:rPr>
                <w:rFonts w:ascii="Comic Sans MS" w:hAnsi="Comic Sans MS"/>
                <w:sz w:val="20"/>
              </w:rPr>
              <w:t>Modalités</w:t>
            </w:r>
          </w:p>
        </w:tc>
      </w:tr>
      <w:tr w:rsidR="0064057B" w:rsidRPr="00137DA2" w14:paraId="588750AE" w14:textId="77777777" w:rsidTr="0064057B">
        <w:tc>
          <w:tcPr>
            <w:tcW w:w="6550" w:type="dxa"/>
          </w:tcPr>
          <w:p w14:paraId="217961BD" w14:textId="77777777" w:rsidR="0064057B" w:rsidRPr="001A35D8" w:rsidRDefault="000B16FD" w:rsidP="00CF6E03">
            <w:pPr>
              <w:autoSpaceDE w:val="0"/>
              <w:autoSpaceDN w:val="0"/>
              <w:adjustRightInd w:val="0"/>
              <w:rPr>
                <w:rFonts w:ascii="Comic Sans MS" w:hAnsi="Comic Sans MS" w:cs="LegacySans-Book"/>
                <w:sz w:val="16"/>
                <w:szCs w:val="16"/>
              </w:rPr>
            </w:pPr>
            <w:r w:rsidRPr="00B80F56">
              <w:rPr>
                <w:rFonts w:ascii="ArialMT" w:hAnsi="ArialMT" w:cs="ArialMT"/>
              </w:rPr>
              <w:t>2.1 La prise d’information</w:t>
            </w:r>
            <w:r>
              <w:rPr>
                <w:rFonts w:ascii="Comic Sans MS" w:hAnsi="Comic Sans MS" w:cs="LegacySans-Book"/>
                <w:sz w:val="16"/>
                <w:szCs w:val="16"/>
              </w:rPr>
              <w:t xml:space="preserve"> </w:t>
            </w:r>
            <w:r>
              <w:rPr>
                <w:rFonts w:ascii="ArialMT" w:hAnsi="ArialMT" w:cs="ArialMT"/>
              </w:rPr>
              <w:t>se fait tout au</w:t>
            </w:r>
            <w:r w:rsidR="00CF6E03">
              <w:rPr>
                <w:rFonts w:ascii="ArialMT" w:hAnsi="ArialMT" w:cs="ArialMT"/>
              </w:rPr>
              <w:t xml:space="preserve"> </w:t>
            </w:r>
            <w:r>
              <w:rPr>
                <w:rFonts w:ascii="ArialMT" w:hAnsi="ArialMT" w:cs="ArialMT"/>
              </w:rPr>
              <w:t>long de chaque étape.</w:t>
            </w:r>
          </w:p>
        </w:tc>
        <w:tc>
          <w:tcPr>
            <w:tcW w:w="6662" w:type="dxa"/>
          </w:tcPr>
          <w:p w14:paraId="002E429E" w14:textId="06BEE09F" w:rsidR="0064057B" w:rsidRDefault="00B80F56" w:rsidP="005B2DF6">
            <w:pPr>
              <w:autoSpaceDE w:val="0"/>
              <w:autoSpaceDN w:val="0"/>
              <w:adjustRightInd w:val="0"/>
              <w:rPr>
                <w:rFonts w:ascii="ArialMT" w:hAnsi="ArialMT" w:cs="ArialMT"/>
              </w:rPr>
            </w:pPr>
            <w:r>
              <w:rPr>
                <w:rFonts w:ascii="ArialMT" w:hAnsi="ArialMT" w:cs="ArialMT"/>
              </w:rPr>
              <w:t xml:space="preserve">2.1.1 </w:t>
            </w:r>
            <w:r w:rsidR="000B16FD">
              <w:rPr>
                <w:rFonts w:ascii="ArialMT" w:hAnsi="ArialMT" w:cs="ArialMT"/>
              </w:rPr>
              <w:t xml:space="preserve">L’observation </w:t>
            </w:r>
            <w:r w:rsidR="00605506">
              <w:rPr>
                <w:rFonts w:ascii="ArialMT" w:hAnsi="ArialMT" w:cs="ArialMT"/>
              </w:rPr>
              <w:t>est le</w:t>
            </w:r>
            <w:r w:rsidR="00196370">
              <w:rPr>
                <w:rFonts w:ascii="ArialMT" w:hAnsi="ArialMT" w:cs="ArialMT"/>
              </w:rPr>
              <w:t xml:space="preserve"> </w:t>
            </w:r>
            <w:r w:rsidR="000B16FD">
              <w:rPr>
                <w:rFonts w:ascii="ArialMT" w:hAnsi="ArialMT" w:cs="ArialMT"/>
              </w:rPr>
              <w:t xml:space="preserve">moyen privilégié et porte sur des </w:t>
            </w:r>
            <w:r w:rsidR="00B720F1">
              <w:rPr>
                <w:rFonts w:ascii="ArialMT" w:hAnsi="ArialMT" w:cs="ArialMT"/>
              </w:rPr>
              <w:t>habiletés, connaissances, apprentissages, intérêts, questionnements, attitudes</w:t>
            </w:r>
            <w:r w:rsidR="000B16FD">
              <w:rPr>
                <w:rFonts w:ascii="ArialMT" w:hAnsi="ArialMT" w:cs="ArialMT"/>
              </w:rPr>
              <w:t>,</w:t>
            </w:r>
            <w:r w:rsidR="00B720F1">
              <w:rPr>
                <w:rFonts w:ascii="ArialMT" w:hAnsi="ArialMT" w:cs="ArialMT"/>
              </w:rPr>
              <w:t xml:space="preserve"> c</w:t>
            </w:r>
            <w:r w:rsidR="000B16FD">
              <w:rPr>
                <w:rFonts w:ascii="ArialMT" w:hAnsi="ArialMT" w:cs="ArialMT"/>
              </w:rPr>
              <w:t>omportements,</w:t>
            </w:r>
            <w:r w:rsidR="00B720F1">
              <w:rPr>
                <w:rFonts w:ascii="ArialMT" w:hAnsi="ArialMT" w:cs="ArialMT"/>
              </w:rPr>
              <w:t xml:space="preserve"> </w:t>
            </w:r>
            <w:r w:rsidR="000B16FD">
              <w:rPr>
                <w:rFonts w:ascii="ArialMT" w:hAnsi="ArialMT" w:cs="ArialMT"/>
              </w:rPr>
              <w:t xml:space="preserve">démarches, stratégies et </w:t>
            </w:r>
            <w:r w:rsidR="00B720F1">
              <w:rPr>
                <w:rFonts w:ascii="ArialMT" w:hAnsi="ArialMT" w:cs="ArialMT"/>
              </w:rPr>
              <w:t>besoins.</w:t>
            </w:r>
          </w:p>
          <w:p w14:paraId="48A762D5" w14:textId="0A97431E" w:rsidR="00B720F1" w:rsidRPr="00B720F1" w:rsidRDefault="00B720F1" w:rsidP="00B720F1">
            <w:pPr>
              <w:pStyle w:val="Paragraphedeliste"/>
              <w:numPr>
                <w:ilvl w:val="0"/>
                <w:numId w:val="29"/>
              </w:numPr>
              <w:autoSpaceDE w:val="0"/>
              <w:autoSpaceDN w:val="0"/>
              <w:adjustRightInd w:val="0"/>
              <w:rPr>
                <w:rFonts w:ascii="Arial" w:hAnsi="Arial" w:cs="Arial"/>
              </w:rPr>
            </w:pPr>
            <w:r w:rsidRPr="00B720F1">
              <w:rPr>
                <w:rFonts w:ascii="Arial" w:hAnsi="Arial" w:cs="Arial"/>
              </w:rPr>
              <w:t>Les observations sont effectuées lors d’activités qui amènent l’enfant dans sa zone proximale de dével</w:t>
            </w:r>
            <w:r>
              <w:rPr>
                <w:rFonts w:ascii="Arial" w:hAnsi="Arial" w:cs="Arial"/>
              </w:rPr>
              <w:t>o</w:t>
            </w:r>
            <w:r w:rsidRPr="00B720F1">
              <w:rPr>
                <w:rFonts w:ascii="Arial" w:hAnsi="Arial" w:cs="Arial"/>
              </w:rPr>
              <w:t>ppement.</w:t>
            </w:r>
          </w:p>
        </w:tc>
      </w:tr>
      <w:tr w:rsidR="0064057B" w:rsidRPr="00137DA2" w14:paraId="50485085" w14:textId="77777777" w:rsidTr="0064057B">
        <w:tc>
          <w:tcPr>
            <w:tcW w:w="6550" w:type="dxa"/>
          </w:tcPr>
          <w:p w14:paraId="5A2F121B" w14:textId="77777777" w:rsidR="0064057B" w:rsidRPr="001A35D8" w:rsidRDefault="000B16FD" w:rsidP="00CF6E03">
            <w:pPr>
              <w:autoSpaceDE w:val="0"/>
              <w:autoSpaceDN w:val="0"/>
              <w:adjustRightInd w:val="0"/>
              <w:rPr>
                <w:rFonts w:ascii="Comic Sans MS" w:hAnsi="Comic Sans MS" w:cs="LegacySans-Book"/>
                <w:sz w:val="16"/>
                <w:szCs w:val="16"/>
              </w:rPr>
            </w:pPr>
            <w:r>
              <w:rPr>
                <w:rFonts w:ascii="ArialMT" w:hAnsi="ArialMT" w:cs="ArialMT"/>
              </w:rPr>
              <w:t>2.2 La prise d’information se fait par des</w:t>
            </w:r>
            <w:r w:rsidR="00CF6E03">
              <w:rPr>
                <w:rFonts w:ascii="ArialMT" w:hAnsi="ArialMT" w:cs="ArialMT"/>
              </w:rPr>
              <w:t xml:space="preserve"> </w:t>
            </w:r>
            <w:r>
              <w:rPr>
                <w:rFonts w:ascii="ArialMT" w:hAnsi="ArialMT" w:cs="ArialMT"/>
              </w:rPr>
              <w:t>moyens variés qui tiennent compte des</w:t>
            </w:r>
            <w:r w:rsidR="00CF6E03">
              <w:rPr>
                <w:rFonts w:ascii="ArialMT" w:hAnsi="ArialMT" w:cs="ArialMT"/>
              </w:rPr>
              <w:t xml:space="preserve"> </w:t>
            </w:r>
            <w:r>
              <w:rPr>
                <w:rFonts w:ascii="ArialMT" w:hAnsi="ArialMT" w:cs="ArialMT"/>
              </w:rPr>
              <w:t>besoins de tous les enfants.</w:t>
            </w:r>
          </w:p>
        </w:tc>
        <w:tc>
          <w:tcPr>
            <w:tcW w:w="6662" w:type="dxa"/>
          </w:tcPr>
          <w:p w14:paraId="5AD6690D" w14:textId="7B74804D" w:rsidR="000B16FD" w:rsidRDefault="00B80F56" w:rsidP="000B16FD">
            <w:pPr>
              <w:autoSpaceDE w:val="0"/>
              <w:autoSpaceDN w:val="0"/>
              <w:adjustRightInd w:val="0"/>
              <w:rPr>
                <w:rFonts w:ascii="ArialMT" w:hAnsi="ArialMT" w:cs="ArialMT"/>
              </w:rPr>
            </w:pPr>
            <w:r>
              <w:rPr>
                <w:rFonts w:ascii="ArialMT" w:hAnsi="ArialMT" w:cs="ArialMT"/>
              </w:rPr>
              <w:t xml:space="preserve">2.2.1 </w:t>
            </w:r>
            <w:r w:rsidR="000B16FD">
              <w:rPr>
                <w:rFonts w:ascii="ArialMT" w:hAnsi="ArialMT" w:cs="ArialMT"/>
              </w:rPr>
              <w:t xml:space="preserve">L’enseignante recueille des données sur le développement des </w:t>
            </w:r>
            <w:r w:rsidR="00F9031E">
              <w:rPr>
                <w:rFonts w:ascii="ArialMT" w:hAnsi="ArialMT" w:cs="ArialMT"/>
              </w:rPr>
              <w:t>cinq</w:t>
            </w:r>
            <w:r w:rsidR="000B16FD">
              <w:rPr>
                <w:rFonts w:ascii="ArialMT" w:hAnsi="ArialMT" w:cs="ArialMT"/>
              </w:rPr>
              <w:t xml:space="preserve"> compétences en</w:t>
            </w:r>
            <w:r w:rsidR="00C84F90">
              <w:rPr>
                <w:rFonts w:ascii="ArialMT" w:hAnsi="ArialMT" w:cs="ArialMT"/>
              </w:rPr>
              <w:t> :</w:t>
            </w:r>
          </w:p>
          <w:p w14:paraId="1B455DD5" w14:textId="1BA95907" w:rsidR="000B16FD" w:rsidRPr="00880316" w:rsidRDefault="000B16FD" w:rsidP="00880316">
            <w:pPr>
              <w:pStyle w:val="Paragraphedeliste"/>
              <w:numPr>
                <w:ilvl w:val="0"/>
                <w:numId w:val="34"/>
              </w:numPr>
              <w:autoSpaceDE w:val="0"/>
              <w:autoSpaceDN w:val="0"/>
              <w:adjustRightInd w:val="0"/>
              <w:rPr>
                <w:rFonts w:ascii="ArialMT" w:hAnsi="ArialMT" w:cs="ArialMT"/>
              </w:rPr>
            </w:pPr>
            <w:r w:rsidRPr="00880316">
              <w:rPr>
                <w:rFonts w:ascii="ArialMT" w:hAnsi="ArialMT" w:cs="ArialMT"/>
              </w:rPr>
              <w:t xml:space="preserve">invitant les enfants à s’exprimer </w:t>
            </w:r>
            <w:r w:rsidR="00531BD4">
              <w:rPr>
                <w:rFonts w:ascii="ArialMT" w:hAnsi="ArialMT" w:cs="ArialMT"/>
              </w:rPr>
              <w:t xml:space="preserve">lors de certaines </w:t>
            </w:r>
            <w:r w:rsidRPr="00880316">
              <w:rPr>
                <w:rFonts w:ascii="ArialMT" w:hAnsi="ArialMT" w:cs="ArialMT"/>
              </w:rPr>
              <w:t>activités et réalisations</w:t>
            </w:r>
            <w:r w:rsidR="00531BD4">
              <w:rPr>
                <w:rFonts w:ascii="ArialMT" w:hAnsi="ArialMT" w:cs="ArialMT"/>
              </w:rPr>
              <w:t>;</w:t>
            </w:r>
          </w:p>
          <w:p w14:paraId="03D2A3D0" w14:textId="7A2EEB04" w:rsidR="000B16FD" w:rsidRPr="00531BD4" w:rsidRDefault="000B16FD" w:rsidP="000B16FD">
            <w:pPr>
              <w:pStyle w:val="Paragraphedeliste"/>
              <w:numPr>
                <w:ilvl w:val="0"/>
                <w:numId w:val="35"/>
              </w:numPr>
              <w:autoSpaceDE w:val="0"/>
              <w:autoSpaceDN w:val="0"/>
              <w:adjustRightInd w:val="0"/>
              <w:rPr>
                <w:rFonts w:ascii="ArialMT" w:hAnsi="ArialMT" w:cs="ArialMT"/>
              </w:rPr>
            </w:pPr>
            <w:r w:rsidRPr="00880316">
              <w:rPr>
                <w:rFonts w:ascii="ArialMT" w:hAnsi="ArialMT" w:cs="ArialMT"/>
              </w:rPr>
              <w:t>observant les enfants lors des activités dirigées, des jeux</w:t>
            </w:r>
            <w:r w:rsidR="00531BD4">
              <w:rPr>
                <w:rFonts w:ascii="ArialMT" w:hAnsi="ArialMT" w:cs="ArialMT"/>
              </w:rPr>
              <w:t xml:space="preserve"> </w:t>
            </w:r>
            <w:r w:rsidR="00F9031E" w:rsidRPr="00531BD4">
              <w:rPr>
                <w:rFonts w:ascii="ArialMT" w:hAnsi="ArialMT" w:cs="ArialMT"/>
              </w:rPr>
              <w:t>l</w:t>
            </w:r>
            <w:r w:rsidRPr="00531BD4">
              <w:rPr>
                <w:rFonts w:ascii="ArialMT" w:hAnsi="ArialMT" w:cs="ArialMT"/>
              </w:rPr>
              <w:t>ibres</w:t>
            </w:r>
            <w:r w:rsidR="00F9031E" w:rsidRPr="00531BD4">
              <w:rPr>
                <w:rFonts w:ascii="ArialMT" w:hAnsi="ArialMT" w:cs="ArialMT"/>
              </w:rPr>
              <w:t xml:space="preserve"> et </w:t>
            </w:r>
            <w:r w:rsidR="00463DDC" w:rsidRPr="00531BD4">
              <w:rPr>
                <w:rFonts w:ascii="ArialMT" w:hAnsi="ArialMT" w:cs="ArialMT"/>
              </w:rPr>
              <w:t>pendant</w:t>
            </w:r>
            <w:r w:rsidR="00F9031E" w:rsidRPr="00531BD4">
              <w:rPr>
                <w:rFonts w:ascii="ArialMT" w:hAnsi="ArialMT" w:cs="ArialMT"/>
              </w:rPr>
              <w:t xml:space="preserve"> </w:t>
            </w:r>
            <w:r w:rsidRPr="00531BD4">
              <w:rPr>
                <w:rFonts w:ascii="ArialMT" w:hAnsi="ArialMT" w:cs="ArialMT"/>
              </w:rPr>
              <w:t>leurs interactio</w:t>
            </w:r>
            <w:r w:rsidR="00F9031E" w:rsidRPr="00531BD4">
              <w:rPr>
                <w:rFonts w:ascii="ArialMT" w:hAnsi="ArialMT" w:cs="ArialMT"/>
              </w:rPr>
              <w:t>ns</w:t>
            </w:r>
            <w:r w:rsidR="00531BD4" w:rsidRPr="00531BD4">
              <w:rPr>
                <w:rFonts w:ascii="ArialMT" w:hAnsi="ArialMT" w:cs="ArialMT"/>
              </w:rPr>
              <w:t>;</w:t>
            </w:r>
          </w:p>
          <w:p w14:paraId="225311A2" w14:textId="205171F7" w:rsidR="00196370" w:rsidRPr="00196370" w:rsidRDefault="00196370" w:rsidP="00196370">
            <w:pPr>
              <w:pStyle w:val="Paragraphedeliste"/>
              <w:numPr>
                <w:ilvl w:val="0"/>
                <w:numId w:val="33"/>
              </w:numPr>
              <w:autoSpaceDE w:val="0"/>
              <w:autoSpaceDN w:val="0"/>
              <w:adjustRightInd w:val="0"/>
              <w:rPr>
                <w:rFonts w:ascii="ArialMT" w:hAnsi="ArialMT" w:cs="ArialMT"/>
              </w:rPr>
            </w:pPr>
            <w:r>
              <w:rPr>
                <w:rFonts w:ascii="ArialMT" w:hAnsi="ArialMT" w:cs="ArialMT"/>
              </w:rPr>
              <w:t xml:space="preserve">échangeant avec les professionnels qui </w:t>
            </w:r>
            <w:r w:rsidR="00463DDC">
              <w:rPr>
                <w:rFonts w:ascii="ArialMT" w:hAnsi="ArialMT" w:cs="ArialMT"/>
              </w:rPr>
              <w:t>œuvrent</w:t>
            </w:r>
            <w:r>
              <w:rPr>
                <w:rFonts w:ascii="ArialMT" w:hAnsi="ArialMT" w:cs="ArialMT"/>
              </w:rPr>
              <w:t xml:space="preserve"> auprès des enfants</w:t>
            </w:r>
            <w:r w:rsidR="00531BD4">
              <w:rPr>
                <w:rFonts w:ascii="ArialMT" w:hAnsi="ArialMT" w:cs="ArialMT"/>
              </w:rPr>
              <w:t>.</w:t>
            </w:r>
          </w:p>
          <w:p w14:paraId="42E31211" w14:textId="77777777" w:rsidR="00B80F56" w:rsidRDefault="00B80F56" w:rsidP="000B16FD">
            <w:pPr>
              <w:autoSpaceDE w:val="0"/>
              <w:autoSpaceDN w:val="0"/>
              <w:adjustRightInd w:val="0"/>
              <w:rPr>
                <w:rFonts w:ascii="ArialMT" w:hAnsi="ArialMT" w:cs="ArialMT"/>
              </w:rPr>
            </w:pPr>
          </w:p>
          <w:p w14:paraId="1C38F629" w14:textId="71E3DB60" w:rsidR="0064057B" w:rsidRPr="001A35D8" w:rsidRDefault="00B80F56" w:rsidP="000B16FD">
            <w:pPr>
              <w:autoSpaceDE w:val="0"/>
              <w:autoSpaceDN w:val="0"/>
              <w:adjustRightInd w:val="0"/>
              <w:rPr>
                <w:rFonts w:ascii="Comic Sans MS" w:hAnsi="Comic Sans MS" w:cs="LegacySans-Book"/>
                <w:sz w:val="16"/>
                <w:szCs w:val="16"/>
              </w:rPr>
            </w:pPr>
            <w:r>
              <w:rPr>
                <w:rFonts w:ascii="ArialMT" w:hAnsi="ArialMT" w:cs="ArialMT"/>
              </w:rPr>
              <w:t xml:space="preserve">2.2.2 </w:t>
            </w:r>
            <w:r w:rsidR="000B16FD">
              <w:rPr>
                <w:rFonts w:ascii="ArialMT" w:hAnsi="ArialMT" w:cs="ArialMT"/>
              </w:rPr>
              <w:t>L’enseignant</w:t>
            </w:r>
            <w:r w:rsidR="00F9031E">
              <w:rPr>
                <w:rFonts w:ascii="ArialMT" w:hAnsi="ArialMT" w:cs="ArialMT"/>
              </w:rPr>
              <w:t>e</w:t>
            </w:r>
            <w:r w:rsidR="000B16FD">
              <w:rPr>
                <w:rFonts w:ascii="ArialMT" w:hAnsi="ArialMT" w:cs="ArialMT"/>
              </w:rPr>
              <w:t xml:space="preserve"> choisit le moyen pour consigner ses observations</w:t>
            </w:r>
            <w:r w:rsidR="00631A2B">
              <w:rPr>
                <w:rFonts w:ascii="ArialMT" w:hAnsi="ArialMT" w:cs="ArialMT"/>
              </w:rPr>
              <w:t>.</w:t>
            </w:r>
          </w:p>
        </w:tc>
      </w:tr>
      <w:tr w:rsidR="0064057B" w:rsidRPr="00137DA2" w14:paraId="32549A7B" w14:textId="77777777" w:rsidTr="0064057B">
        <w:tc>
          <w:tcPr>
            <w:tcW w:w="6550" w:type="dxa"/>
          </w:tcPr>
          <w:p w14:paraId="0145DF0E" w14:textId="0AF6888C" w:rsidR="00B80F56" w:rsidRDefault="00B80F56" w:rsidP="00B80F56">
            <w:pPr>
              <w:autoSpaceDE w:val="0"/>
              <w:autoSpaceDN w:val="0"/>
              <w:adjustRightInd w:val="0"/>
              <w:rPr>
                <w:rFonts w:ascii="ArialMT" w:hAnsi="ArialMT" w:cs="ArialMT"/>
              </w:rPr>
            </w:pPr>
            <w:r>
              <w:rPr>
                <w:rFonts w:ascii="ArialMT" w:hAnsi="ArialMT" w:cs="ArialMT"/>
              </w:rPr>
              <w:t>2.3 L’interprétation des données repose</w:t>
            </w:r>
            <w:r w:rsidR="009152AA">
              <w:rPr>
                <w:rFonts w:ascii="ArialMT" w:hAnsi="ArialMT" w:cs="ArialMT"/>
              </w:rPr>
              <w:t xml:space="preserve"> </w:t>
            </w:r>
            <w:r>
              <w:rPr>
                <w:rFonts w:ascii="ArialMT" w:hAnsi="ArialMT" w:cs="ArialMT"/>
              </w:rPr>
              <w:t>sur</w:t>
            </w:r>
            <w:r w:rsidR="00F9031E">
              <w:rPr>
                <w:rFonts w:ascii="ArialMT" w:hAnsi="ArialMT" w:cs="ArialMT"/>
              </w:rPr>
              <w:t xml:space="preserve"> </w:t>
            </w:r>
            <w:r w:rsidR="00196370">
              <w:rPr>
                <w:rFonts w:ascii="ArialMT" w:hAnsi="ArialMT" w:cs="ArialMT"/>
              </w:rPr>
              <w:t>les jalons du développement global de l’enfant.</w:t>
            </w:r>
          </w:p>
          <w:p w14:paraId="708ABC4D" w14:textId="77777777" w:rsidR="0064057B" w:rsidRPr="001A35D8" w:rsidRDefault="0064057B" w:rsidP="00B80F56">
            <w:pPr>
              <w:autoSpaceDE w:val="0"/>
              <w:autoSpaceDN w:val="0"/>
              <w:adjustRightInd w:val="0"/>
              <w:rPr>
                <w:rFonts w:ascii="Comic Sans MS" w:hAnsi="Comic Sans MS" w:cs="LegacySans-Book"/>
                <w:sz w:val="16"/>
                <w:szCs w:val="16"/>
              </w:rPr>
            </w:pPr>
          </w:p>
        </w:tc>
        <w:tc>
          <w:tcPr>
            <w:tcW w:w="6662" w:type="dxa"/>
          </w:tcPr>
          <w:p w14:paraId="1566DA3A" w14:textId="0751E1FA" w:rsidR="00B80F56" w:rsidRDefault="00B80F56" w:rsidP="00B80F56">
            <w:pPr>
              <w:autoSpaceDE w:val="0"/>
              <w:autoSpaceDN w:val="0"/>
              <w:adjustRightInd w:val="0"/>
              <w:rPr>
                <w:rFonts w:ascii="ArialMT" w:hAnsi="ArialMT" w:cs="ArialMT"/>
              </w:rPr>
            </w:pPr>
            <w:r>
              <w:rPr>
                <w:rFonts w:ascii="ArialMT" w:hAnsi="ArialMT" w:cs="ArialMT"/>
              </w:rPr>
              <w:t xml:space="preserve">2.3.1 L’enseignante interprète les données recueillies </w:t>
            </w:r>
            <w:r w:rsidR="009F2A3A">
              <w:rPr>
                <w:rFonts w:ascii="ArialMT" w:hAnsi="ArialMT" w:cs="ArialMT"/>
              </w:rPr>
              <w:t xml:space="preserve">afin de mieux cerner le cheminement de l’enfant sur son continuum de développement et de constater comment il </w:t>
            </w:r>
            <w:r w:rsidR="00605506">
              <w:rPr>
                <w:rFonts w:ascii="ArialMT" w:hAnsi="ArialMT" w:cs="ArialMT"/>
              </w:rPr>
              <w:t>se développe</w:t>
            </w:r>
            <w:r w:rsidR="009F2A3A">
              <w:rPr>
                <w:rFonts w:ascii="ArialMT" w:hAnsi="ArialMT" w:cs="ArialMT"/>
              </w:rPr>
              <w:t xml:space="preserve"> seul ou avec de l’aide.</w:t>
            </w:r>
          </w:p>
          <w:p w14:paraId="25CE92A7" w14:textId="77777777" w:rsidR="009152AA" w:rsidRDefault="009152AA" w:rsidP="00B80F56">
            <w:pPr>
              <w:autoSpaceDE w:val="0"/>
              <w:autoSpaceDN w:val="0"/>
              <w:adjustRightInd w:val="0"/>
              <w:rPr>
                <w:rFonts w:ascii="ArialMT" w:hAnsi="ArialMT" w:cs="ArialMT"/>
              </w:rPr>
            </w:pPr>
          </w:p>
          <w:p w14:paraId="00DCD143" w14:textId="54B2C4EF" w:rsidR="0064057B" w:rsidRPr="000B16FD" w:rsidRDefault="009A51D5" w:rsidP="009A51D5">
            <w:pPr>
              <w:autoSpaceDE w:val="0"/>
              <w:autoSpaceDN w:val="0"/>
              <w:adjustRightInd w:val="0"/>
              <w:rPr>
                <w:rFonts w:ascii="Comic Sans MS" w:hAnsi="Comic Sans MS" w:cs="LegacySans-Book"/>
                <w:sz w:val="16"/>
                <w:szCs w:val="16"/>
              </w:rPr>
            </w:pPr>
            <w:r>
              <w:rPr>
                <w:rFonts w:ascii="ArialMT" w:hAnsi="ArialMT" w:cs="ArialMT"/>
              </w:rPr>
              <w:t xml:space="preserve">2.3.2 </w:t>
            </w:r>
            <w:r w:rsidR="00B80F56">
              <w:rPr>
                <w:rFonts w:ascii="ArialMT" w:hAnsi="ArialMT" w:cs="ArialMT"/>
              </w:rPr>
              <w:t xml:space="preserve">L’interprétation des données se fait à partir des observations </w:t>
            </w:r>
            <w:r w:rsidR="00196370">
              <w:rPr>
                <w:rFonts w:ascii="ArialMT" w:hAnsi="ArialMT" w:cs="ArialMT"/>
              </w:rPr>
              <w:t>selon le développement global de l’enfant.</w:t>
            </w:r>
          </w:p>
        </w:tc>
      </w:tr>
    </w:tbl>
    <w:p w14:paraId="72B741CA" w14:textId="77777777" w:rsidR="00CB018B" w:rsidRDefault="00CB018B" w:rsidP="00CB018B">
      <w:pPr>
        <w:pStyle w:val="Paragraphedeliste"/>
        <w:ind w:left="360"/>
        <w:rPr>
          <w:rFonts w:ascii="Comic Sans MS" w:hAnsi="Comic Sans MS"/>
          <w:sz w:val="28"/>
        </w:rPr>
      </w:pPr>
    </w:p>
    <w:p w14:paraId="7B63D74E" w14:textId="77777777" w:rsidR="003A292D" w:rsidRDefault="003A292D" w:rsidP="00CB018B">
      <w:pPr>
        <w:pStyle w:val="Paragraphedeliste"/>
        <w:ind w:left="360"/>
        <w:rPr>
          <w:rFonts w:ascii="Comic Sans MS" w:hAnsi="Comic Sans MS"/>
          <w:sz w:val="28"/>
        </w:rPr>
      </w:pPr>
    </w:p>
    <w:p w14:paraId="1D1341FC" w14:textId="77777777" w:rsidR="005E4B79" w:rsidRPr="00BF0252" w:rsidRDefault="005E4B79" w:rsidP="00BF0252">
      <w:pPr>
        <w:rPr>
          <w:rFonts w:ascii="Comic Sans MS" w:hAnsi="Comic Sans MS"/>
          <w:sz w:val="28"/>
        </w:rPr>
      </w:pPr>
    </w:p>
    <w:p w14:paraId="06D730B9" w14:textId="77777777" w:rsidR="003A292D" w:rsidRDefault="003A292D" w:rsidP="00666C41">
      <w:pPr>
        <w:pStyle w:val="Paragraphedeliste"/>
        <w:numPr>
          <w:ilvl w:val="0"/>
          <w:numId w:val="5"/>
        </w:numPr>
        <w:jc w:val="center"/>
        <w:rPr>
          <w:rFonts w:ascii="Comic Sans MS" w:hAnsi="Comic Sans MS"/>
          <w:sz w:val="40"/>
        </w:rPr>
      </w:pPr>
      <w:r>
        <w:rPr>
          <w:rFonts w:ascii="Comic Sans MS" w:hAnsi="Comic Sans MS"/>
          <w:sz w:val="40"/>
        </w:rPr>
        <w:t>Le jugement</w:t>
      </w:r>
    </w:p>
    <w:tbl>
      <w:tblPr>
        <w:tblStyle w:val="Grilledutableau"/>
        <w:tblW w:w="13495" w:type="dxa"/>
        <w:tblInd w:w="-459" w:type="dxa"/>
        <w:tblLayout w:type="fixed"/>
        <w:tblLook w:val="04A0" w:firstRow="1" w:lastRow="0" w:firstColumn="1" w:lastColumn="0" w:noHBand="0" w:noVBand="1"/>
      </w:tblPr>
      <w:tblGrid>
        <w:gridCol w:w="6266"/>
        <w:gridCol w:w="7229"/>
      </w:tblGrid>
      <w:tr w:rsidR="0064057B" w:rsidRPr="001A1688" w14:paraId="38234D61" w14:textId="77777777" w:rsidTr="0064057B">
        <w:tc>
          <w:tcPr>
            <w:tcW w:w="6266" w:type="dxa"/>
          </w:tcPr>
          <w:p w14:paraId="0874EA53" w14:textId="77777777" w:rsidR="0064057B" w:rsidRPr="001A1688" w:rsidRDefault="00666C41" w:rsidP="00DD4CDD">
            <w:pPr>
              <w:rPr>
                <w:rFonts w:ascii="Comic Sans MS" w:hAnsi="Comic Sans MS"/>
                <w:sz w:val="20"/>
              </w:rPr>
            </w:pPr>
            <w:r>
              <w:rPr>
                <w:rFonts w:ascii="Comic Sans MS" w:hAnsi="Comic Sans MS"/>
                <w:sz w:val="20"/>
              </w:rPr>
              <w:t>Normes</w:t>
            </w:r>
          </w:p>
        </w:tc>
        <w:tc>
          <w:tcPr>
            <w:tcW w:w="7229" w:type="dxa"/>
          </w:tcPr>
          <w:p w14:paraId="084E1FB6" w14:textId="77777777" w:rsidR="0064057B" w:rsidRPr="001A1688" w:rsidRDefault="00666C41" w:rsidP="00DD4CDD">
            <w:pPr>
              <w:rPr>
                <w:rFonts w:ascii="Comic Sans MS" w:hAnsi="Comic Sans MS"/>
                <w:sz w:val="20"/>
              </w:rPr>
            </w:pPr>
            <w:r>
              <w:rPr>
                <w:rFonts w:ascii="Comic Sans MS" w:hAnsi="Comic Sans MS"/>
                <w:sz w:val="20"/>
              </w:rPr>
              <w:t>Modalités</w:t>
            </w:r>
          </w:p>
        </w:tc>
      </w:tr>
      <w:tr w:rsidR="0064057B" w:rsidRPr="005E4B79" w14:paraId="417532BB" w14:textId="77777777" w:rsidTr="0064057B">
        <w:tc>
          <w:tcPr>
            <w:tcW w:w="6266" w:type="dxa"/>
          </w:tcPr>
          <w:p w14:paraId="3D5C47EC" w14:textId="78D7AF07" w:rsidR="0064057B" w:rsidRPr="005E4B79" w:rsidRDefault="00DF02BD" w:rsidP="009152AA">
            <w:pPr>
              <w:autoSpaceDE w:val="0"/>
              <w:autoSpaceDN w:val="0"/>
              <w:adjustRightInd w:val="0"/>
              <w:rPr>
                <w:rFonts w:ascii="Comic Sans MS" w:hAnsi="Comic Sans MS" w:cs="LegacySans-Book"/>
                <w:sz w:val="16"/>
                <w:szCs w:val="16"/>
              </w:rPr>
            </w:pPr>
            <w:r>
              <w:rPr>
                <w:rFonts w:ascii="ArialMT" w:hAnsi="ArialMT" w:cs="ArialMT"/>
              </w:rPr>
              <w:t xml:space="preserve">3.1 </w:t>
            </w:r>
            <w:r w:rsidR="004A073E">
              <w:rPr>
                <w:rFonts w:ascii="ArialMT" w:hAnsi="ArialMT" w:cs="ArialMT"/>
              </w:rPr>
              <w:t xml:space="preserve">Les </w:t>
            </w:r>
            <w:r w:rsidR="009F2A3A">
              <w:rPr>
                <w:rFonts w:ascii="ArialMT" w:hAnsi="ArialMT" w:cs="ArialMT"/>
              </w:rPr>
              <w:t>cinq</w:t>
            </w:r>
            <w:r w:rsidR="004A073E">
              <w:rPr>
                <w:rFonts w:ascii="ArialMT" w:hAnsi="ArialMT" w:cs="ArialMT"/>
              </w:rPr>
              <w:t xml:space="preserve"> compétences de l’éducation</w:t>
            </w:r>
            <w:r w:rsidR="009152AA">
              <w:rPr>
                <w:rFonts w:ascii="ArialMT" w:hAnsi="ArialMT" w:cs="ArialMT"/>
              </w:rPr>
              <w:t xml:space="preserve"> </w:t>
            </w:r>
            <w:r w:rsidR="004A073E">
              <w:rPr>
                <w:rFonts w:ascii="ArialMT" w:hAnsi="ArialMT" w:cs="ArialMT"/>
              </w:rPr>
              <w:t>préscolaire sont des objets d</w:t>
            </w:r>
            <w:r w:rsidR="00196370">
              <w:rPr>
                <w:rFonts w:ascii="ArialMT" w:hAnsi="ArialMT" w:cs="ArialMT"/>
              </w:rPr>
              <w:t>’observation</w:t>
            </w:r>
            <w:r w:rsidR="009152AA">
              <w:rPr>
                <w:rFonts w:ascii="ArialMT" w:hAnsi="ArialMT" w:cs="ArialMT"/>
              </w:rPr>
              <w:t xml:space="preserve"> </w:t>
            </w:r>
            <w:r w:rsidR="004A073E">
              <w:rPr>
                <w:rFonts w:ascii="ArialMT" w:hAnsi="ArialMT" w:cs="ArialMT"/>
              </w:rPr>
              <w:t>sur lesquels un jugement est porté.</w:t>
            </w:r>
          </w:p>
        </w:tc>
        <w:tc>
          <w:tcPr>
            <w:tcW w:w="7229" w:type="dxa"/>
          </w:tcPr>
          <w:p w14:paraId="0E366173" w14:textId="5BB95D0C" w:rsidR="004A073E" w:rsidRDefault="00DF02BD" w:rsidP="004A073E">
            <w:pPr>
              <w:autoSpaceDE w:val="0"/>
              <w:autoSpaceDN w:val="0"/>
              <w:adjustRightInd w:val="0"/>
              <w:rPr>
                <w:rFonts w:ascii="ArialMT" w:hAnsi="ArialMT" w:cs="ArialMT"/>
              </w:rPr>
            </w:pPr>
            <w:r>
              <w:rPr>
                <w:rFonts w:ascii="ArialMT" w:hAnsi="ArialMT" w:cs="ArialMT"/>
              </w:rPr>
              <w:t xml:space="preserve">3.1.1 </w:t>
            </w:r>
            <w:r w:rsidR="004A073E">
              <w:rPr>
                <w:rFonts w:ascii="ArialMT" w:hAnsi="ArialMT" w:cs="ArialMT"/>
              </w:rPr>
              <w:t>Aux bulletins 1</w:t>
            </w:r>
            <w:r w:rsidR="00D01B35">
              <w:rPr>
                <w:rFonts w:ascii="ArialMT" w:hAnsi="ArialMT" w:cs="ArialMT"/>
              </w:rPr>
              <w:t>-</w:t>
            </w:r>
            <w:r w:rsidR="004A073E">
              <w:rPr>
                <w:rFonts w:ascii="ArialMT" w:hAnsi="ArialMT" w:cs="ArialMT"/>
              </w:rPr>
              <w:t xml:space="preserve"> 2</w:t>
            </w:r>
            <w:r w:rsidR="00D01B35">
              <w:rPr>
                <w:rFonts w:ascii="ArialMT" w:hAnsi="ArialMT" w:cs="ArialMT"/>
              </w:rPr>
              <w:t xml:space="preserve"> et 3</w:t>
            </w:r>
            <w:r w:rsidR="004A073E">
              <w:rPr>
                <w:rFonts w:ascii="ArialMT" w:hAnsi="ArialMT" w:cs="ArialMT"/>
              </w:rPr>
              <w:t>, l’enseignante po</w:t>
            </w:r>
            <w:r>
              <w:rPr>
                <w:rFonts w:ascii="ArialMT" w:hAnsi="ArialMT" w:cs="ArialMT"/>
              </w:rPr>
              <w:t>rt</w:t>
            </w:r>
            <w:r w:rsidR="004A073E">
              <w:rPr>
                <w:rFonts w:ascii="ArialMT" w:hAnsi="ArialMT" w:cs="ArialMT"/>
              </w:rPr>
              <w:t>e un jugement sur l’état du</w:t>
            </w:r>
            <w:r w:rsidR="00D01B35">
              <w:rPr>
                <w:rFonts w:ascii="ArialMT" w:hAnsi="ArialMT" w:cs="ArialMT"/>
              </w:rPr>
              <w:t xml:space="preserve"> </w:t>
            </w:r>
            <w:r w:rsidR="004A073E">
              <w:rPr>
                <w:rFonts w:ascii="ArialMT" w:hAnsi="ArialMT" w:cs="ArialMT"/>
              </w:rPr>
              <w:t>développement des c</w:t>
            </w:r>
            <w:r>
              <w:rPr>
                <w:rFonts w:ascii="ArialMT" w:hAnsi="ArialMT" w:cs="ArialMT"/>
              </w:rPr>
              <w:t>ompétences en se référant aux</w:t>
            </w:r>
            <w:r w:rsidR="009F2A3A">
              <w:rPr>
                <w:rFonts w:ascii="ArialMT" w:hAnsi="ArialMT" w:cs="ArialMT"/>
              </w:rPr>
              <w:t xml:space="preserve"> éléments d’observation</w:t>
            </w:r>
            <w:r w:rsidR="004A073E">
              <w:rPr>
                <w:rFonts w:ascii="ArialMT" w:hAnsi="ArialMT" w:cs="ArialMT"/>
              </w:rPr>
              <w:t>.</w:t>
            </w:r>
          </w:p>
          <w:p w14:paraId="263E5CA7" w14:textId="6614CD7A" w:rsidR="0064057B" w:rsidRPr="00B34B3C" w:rsidRDefault="0064057B" w:rsidP="00B34B3C">
            <w:pPr>
              <w:autoSpaceDE w:val="0"/>
              <w:autoSpaceDN w:val="0"/>
              <w:adjustRightInd w:val="0"/>
              <w:rPr>
                <w:rFonts w:ascii="ArialMT" w:hAnsi="ArialMT" w:cs="ArialMT"/>
              </w:rPr>
            </w:pPr>
          </w:p>
        </w:tc>
      </w:tr>
      <w:tr w:rsidR="0064057B" w:rsidRPr="005E4B79" w14:paraId="79D78462" w14:textId="77777777" w:rsidTr="0064057B">
        <w:tc>
          <w:tcPr>
            <w:tcW w:w="6266" w:type="dxa"/>
          </w:tcPr>
          <w:p w14:paraId="48281563" w14:textId="77777777" w:rsidR="0064057B" w:rsidRPr="005E4B79" w:rsidRDefault="000D7141" w:rsidP="009152AA">
            <w:pPr>
              <w:autoSpaceDE w:val="0"/>
              <w:autoSpaceDN w:val="0"/>
              <w:adjustRightInd w:val="0"/>
              <w:rPr>
                <w:rFonts w:ascii="Comic Sans MS" w:hAnsi="Comic Sans MS" w:cs="LegacySans-Book"/>
                <w:sz w:val="16"/>
                <w:szCs w:val="16"/>
              </w:rPr>
            </w:pPr>
            <w:r>
              <w:rPr>
                <w:rFonts w:ascii="ArialMT" w:hAnsi="ArialMT" w:cs="ArialMT"/>
              </w:rPr>
              <w:t>3.2 Le jugement est une responsabilité de</w:t>
            </w:r>
            <w:r w:rsidR="009152AA">
              <w:rPr>
                <w:rFonts w:ascii="ArialMT" w:hAnsi="ArialMT" w:cs="ArialMT"/>
              </w:rPr>
              <w:t xml:space="preserve"> </w:t>
            </w:r>
            <w:r>
              <w:rPr>
                <w:rFonts w:ascii="ArialMT" w:hAnsi="ArialMT" w:cs="ArialMT"/>
              </w:rPr>
              <w:t>l’enseignante qu’elle partage, au</w:t>
            </w:r>
            <w:r w:rsidR="009152AA">
              <w:rPr>
                <w:rFonts w:ascii="ArialMT" w:hAnsi="ArialMT" w:cs="ArialMT"/>
              </w:rPr>
              <w:t xml:space="preserve"> </w:t>
            </w:r>
            <w:r>
              <w:rPr>
                <w:rFonts w:ascii="ArialMT" w:hAnsi="ArialMT" w:cs="ArialMT"/>
              </w:rPr>
              <w:t>besoin, avec d’autres intervenants.</w:t>
            </w:r>
          </w:p>
        </w:tc>
        <w:tc>
          <w:tcPr>
            <w:tcW w:w="7229" w:type="dxa"/>
          </w:tcPr>
          <w:p w14:paraId="44C94E8E" w14:textId="77777777" w:rsidR="0064057B" w:rsidRPr="00666C41" w:rsidRDefault="000D7141" w:rsidP="009152AA">
            <w:pPr>
              <w:autoSpaceDE w:val="0"/>
              <w:autoSpaceDN w:val="0"/>
              <w:adjustRightInd w:val="0"/>
              <w:rPr>
                <w:rFonts w:ascii="Comic Sans MS" w:hAnsi="Comic Sans MS" w:cs="LegacySans-Book"/>
                <w:sz w:val="16"/>
                <w:szCs w:val="16"/>
              </w:rPr>
            </w:pPr>
            <w:r>
              <w:rPr>
                <w:rFonts w:ascii="ArialMT" w:hAnsi="ArialMT" w:cs="ArialMT"/>
              </w:rPr>
              <w:t>3.2.1 L’enseignante et d’autres intervenants de l’école se concertent sur la</w:t>
            </w:r>
            <w:r w:rsidR="009152AA">
              <w:rPr>
                <w:rFonts w:ascii="ArialMT" w:hAnsi="ArialMT" w:cs="ArialMT"/>
              </w:rPr>
              <w:t xml:space="preserve"> </w:t>
            </w:r>
            <w:r>
              <w:rPr>
                <w:rFonts w:ascii="ArialMT" w:hAnsi="ArialMT" w:cs="ArialMT"/>
              </w:rPr>
              <w:t>situation de certains enfants.</w:t>
            </w:r>
          </w:p>
        </w:tc>
      </w:tr>
    </w:tbl>
    <w:p w14:paraId="5BFEABE5" w14:textId="77777777" w:rsidR="00215D9C" w:rsidRDefault="00215D9C" w:rsidP="004540E5">
      <w:pPr>
        <w:rPr>
          <w:rFonts w:ascii="Comic Sans MS" w:hAnsi="Comic Sans MS"/>
          <w:sz w:val="16"/>
          <w:szCs w:val="16"/>
        </w:rPr>
      </w:pPr>
    </w:p>
    <w:p w14:paraId="5415599D" w14:textId="77777777" w:rsidR="00891738" w:rsidRDefault="00891738">
      <w:pPr>
        <w:rPr>
          <w:rFonts w:ascii="Comic Sans MS" w:hAnsi="Comic Sans MS"/>
          <w:sz w:val="16"/>
          <w:szCs w:val="16"/>
        </w:rPr>
      </w:pPr>
      <w:r>
        <w:rPr>
          <w:rFonts w:ascii="Comic Sans MS" w:hAnsi="Comic Sans MS"/>
          <w:sz w:val="16"/>
          <w:szCs w:val="16"/>
        </w:rPr>
        <w:br w:type="page"/>
      </w:r>
    </w:p>
    <w:p w14:paraId="521BCBAD" w14:textId="77777777" w:rsidR="00215D9C" w:rsidRPr="005E4B79" w:rsidRDefault="00215D9C" w:rsidP="004540E5">
      <w:pPr>
        <w:rPr>
          <w:rFonts w:ascii="Comic Sans MS" w:hAnsi="Comic Sans MS"/>
          <w:sz w:val="16"/>
          <w:szCs w:val="16"/>
        </w:rPr>
      </w:pPr>
    </w:p>
    <w:p w14:paraId="0F619E6B" w14:textId="77777777" w:rsidR="00AA6B3E" w:rsidRDefault="00BE1681" w:rsidP="00666C41">
      <w:pPr>
        <w:pStyle w:val="Paragraphedeliste"/>
        <w:numPr>
          <w:ilvl w:val="0"/>
          <w:numId w:val="5"/>
        </w:numPr>
        <w:jc w:val="center"/>
        <w:rPr>
          <w:rFonts w:ascii="Comic Sans MS" w:hAnsi="Comic Sans MS"/>
          <w:sz w:val="40"/>
        </w:rPr>
      </w:pPr>
      <w:r>
        <w:rPr>
          <w:rFonts w:ascii="Comic Sans MS" w:hAnsi="Comic Sans MS"/>
          <w:sz w:val="40"/>
        </w:rPr>
        <w:t>La décision – action</w:t>
      </w:r>
    </w:p>
    <w:tbl>
      <w:tblPr>
        <w:tblStyle w:val="Grilledutableau"/>
        <w:tblW w:w="13779" w:type="dxa"/>
        <w:tblInd w:w="-459" w:type="dxa"/>
        <w:tblLayout w:type="fixed"/>
        <w:tblLook w:val="04A0" w:firstRow="1" w:lastRow="0" w:firstColumn="1" w:lastColumn="0" w:noHBand="0" w:noVBand="1"/>
      </w:tblPr>
      <w:tblGrid>
        <w:gridCol w:w="5699"/>
        <w:gridCol w:w="8080"/>
      </w:tblGrid>
      <w:tr w:rsidR="0064057B" w:rsidRPr="001A1688" w14:paraId="03F5BAF4" w14:textId="77777777" w:rsidTr="0064057B">
        <w:tc>
          <w:tcPr>
            <w:tcW w:w="5699" w:type="dxa"/>
          </w:tcPr>
          <w:p w14:paraId="2F0717EF" w14:textId="77777777" w:rsidR="0064057B" w:rsidRPr="001A1688" w:rsidRDefault="00497E20" w:rsidP="00DD4CDD">
            <w:pPr>
              <w:rPr>
                <w:rFonts w:ascii="Comic Sans MS" w:hAnsi="Comic Sans MS"/>
                <w:sz w:val="20"/>
              </w:rPr>
            </w:pPr>
            <w:r>
              <w:rPr>
                <w:rFonts w:ascii="Comic Sans MS" w:hAnsi="Comic Sans MS"/>
                <w:sz w:val="20"/>
              </w:rPr>
              <w:t>Normes</w:t>
            </w:r>
          </w:p>
        </w:tc>
        <w:tc>
          <w:tcPr>
            <w:tcW w:w="8080" w:type="dxa"/>
          </w:tcPr>
          <w:p w14:paraId="3E2DF3FB" w14:textId="77777777" w:rsidR="0064057B" w:rsidRPr="001A1688" w:rsidRDefault="00497E20" w:rsidP="00DD4CDD">
            <w:pPr>
              <w:rPr>
                <w:rFonts w:ascii="Comic Sans MS" w:hAnsi="Comic Sans MS"/>
                <w:sz w:val="20"/>
              </w:rPr>
            </w:pPr>
            <w:r>
              <w:rPr>
                <w:rFonts w:ascii="Comic Sans MS" w:hAnsi="Comic Sans MS"/>
                <w:sz w:val="20"/>
              </w:rPr>
              <w:t>Modalités</w:t>
            </w:r>
          </w:p>
        </w:tc>
      </w:tr>
      <w:tr w:rsidR="0064057B" w:rsidRPr="006D2132" w14:paraId="14B5B0EE" w14:textId="77777777" w:rsidTr="0064057B">
        <w:tc>
          <w:tcPr>
            <w:tcW w:w="5699" w:type="dxa"/>
          </w:tcPr>
          <w:p w14:paraId="0511E328" w14:textId="77777777" w:rsidR="0064057B" w:rsidRPr="006D2132" w:rsidRDefault="00C80687" w:rsidP="00E46CE1">
            <w:pPr>
              <w:autoSpaceDE w:val="0"/>
              <w:autoSpaceDN w:val="0"/>
              <w:adjustRightInd w:val="0"/>
              <w:rPr>
                <w:rFonts w:ascii="Comic Sans MS" w:hAnsi="Comic Sans MS" w:cs="LegacySans-Book"/>
                <w:sz w:val="16"/>
                <w:szCs w:val="16"/>
              </w:rPr>
            </w:pPr>
            <w:r>
              <w:rPr>
                <w:rFonts w:ascii="ArialMT" w:hAnsi="ArialMT" w:cs="ArialMT"/>
              </w:rPr>
              <w:t xml:space="preserve">4.1 </w:t>
            </w:r>
            <w:r w:rsidR="00497E20">
              <w:rPr>
                <w:rFonts w:ascii="ArialMT" w:hAnsi="ArialMT" w:cs="ArialMT"/>
              </w:rPr>
              <w:t>En cours d’année, des actions</w:t>
            </w:r>
            <w:r w:rsidR="00E46CE1">
              <w:rPr>
                <w:rFonts w:ascii="ArialMT" w:hAnsi="ArialMT" w:cs="ArialMT"/>
              </w:rPr>
              <w:t xml:space="preserve"> </w:t>
            </w:r>
            <w:r w:rsidR="00497E20">
              <w:rPr>
                <w:rFonts w:ascii="ArialMT" w:hAnsi="ArialMT" w:cs="ArialMT"/>
              </w:rPr>
              <w:t xml:space="preserve">pédagogiques </w:t>
            </w:r>
            <w:r w:rsidR="00E46CE1">
              <w:rPr>
                <w:rFonts w:ascii="ArialMT" w:hAnsi="ArialMT" w:cs="ArialMT"/>
              </w:rPr>
              <w:t xml:space="preserve"> d</w:t>
            </w:r>
            <w:r w:rsidR="00497E20">
              <w:rPr>
                <w:rFonts w:ascii="ArialMT" w:hAnsi="ArialMT" w:cs="ArialMT"/>
              </w:rPr>
              <w:t>ifférenciées sont mises</w:t>
            </w:r>
            <w:r w:rsidR="00E46CE1">
              <w:rPr>
                <w:rFonts w:ascii="ArialMT" w:hAnsi="ArialMT" w:cs="ArialMT"/>
              </w:rPr>
              <w:t xml:space="preserve"> </w:t>
            </w:r>
            <w:r w:rsidR="00497E20">
              <w:rPr>
                <w:rFonts w:ascii="ArialMT" w:hAnsi="ArialMT" w:cs="ArialMT"/>
              </w:rPr>
              <w:t xml:space="preserve">en </w:t>
            </w:r>
            <w:r w:rsidR="00E46CE1">
              <w:rPr>
                <w:rFonts w:ascii="ArialMT" w:hAnsi="ArialMT" w:cs="ArialMT"/>
              </w:rPr>
              <w:t>œuvre</w:t>
            </w:r>
            <w:r w:rsidR="00497E20">
              <w:rPr>
                <w:rFonts w:ascii="ArialMT" w:hAnsi="ArialMT" w:cs="ArialMT"/>
              </w:rPr>
              <w:t xml:space="preserve"> pour soutenir et enrichir le</w:t>
            </w:r>
            <w:r w:rsidR="00E46CE1">
              <w:rPr>
                <w:rFonts w:ascii="ArialMT" w:hAnsi="ArialMT" w:cs="ArialMT"/>
              </w:rPr>
              <w:t xml:space="preserve"> </w:t>
            </w:r>
            <w:r w:rsidR="00497E20">
              <w:rPr>
                <w:rFonts w:ascii="ArialMT" w:hAnsi="ArialMT" w:cs="ArialMT"/>
              </w:rPr>
              <w:t>développement des compétences de</w:t>
            </w:r>
            <w:r w:rsidR="00E46CE1">
              <w:rPr>
                <w:rFonts w:ascii="ArialMT" w:hAnsi="ArialMT" w:cs="ArialMT"/>
              </w:rPr>
              <w:t xml:space="preserve"> </w:t>
            </w:r>
            <w:r w:rsidR="00497E20">
              <w:rPr>
                <w:rFonts w:ascii="ArialMT" w:hAnsi="ArialMT" w:cs="ArialMT"/>
              </w:rPr>
              <w:t>chaque enfant.</w:t>
            </w:r>
          </w:p>
        </w:tc>
        <w:tc>
          <w:tcPr>
            <w:tcW w:w="8080" w:type="dxa"/>
          </w:tcPr>
          <w:p w14:paraId="1A443812" w14:textId="3081620F" w:rsidR="00497E20" w:rsidRDefault="0082565D" w:rsidP="00497E20">
            <w:pPr>
              <w:autoSpaceDE w:val="0"/>
              <w:autoSpaceDN w:val="0"/>
              <w:adjustRightInd w:val="0"/>
              <w:rPr>
                <w:rFonts w:ascii="ArialMT" w:hAnsi="ArialMT" w:cs="ArialMT"/>
              </w:rPr>
            </w:pPr>
            <w:r>
              <w:rPr>
                <w:rFonts w:ascii="ArialMT" w:hAnsi="ArialMT" w:cs="ArialMT"/>
              </w:rPr>
              <w:t xml:space="preserve">4.1.1 </w:t>
            </w:r>
            <w:r w:rsidR="00497E20">
              <w:rPr>
                <w:rFonts w:ascii="ArialMT" w:hAnsi="ArialMT" w:cs="ArialMT"/>
              </w:rPr>
              <w:t>L’enseignante ajuste ses interventions</w:t>
            </w:r>
            <w:r>
              <w:rPr>
                <w:rFonts w:ascii="ArialMT" w:hAnsi="ArialMT" w:cs="ArialMT"/>
              </w:rPr>
              <w:t xml:space="preserve"> (les activités, le matériel, les routines, l</w:t>
            </w:r>
            <w:r w:rsidR="00B34B3C">
              <w:rPr>
                <w:rFonts w:ascii="ArialMT" w:hAnsi="ArialMT" w:cs="ArialMT"/>
              </w:rPr>
              <w:t>’organisation de la classe</w:t>
            </w:r>
            <w:r>
              <w:rPr>
                <w:rFonts w:ascii="ArialMT" w:hAnsi="ArialMT" w:cs="ArialMT"/>
              </w:rPr>
              <w:t>, etc</w:t>
            </w:r>
            <w:r w:rsidR="00B34B3C">
              <w:rPr>
                <w:rFonts w:ascii="ArialMT" w:hAnsi="ArialMT" w:cs="ArialMT"/>
              </w:rPr>
              <w:t>.</w:t>
            </w:r>
            <w:r>
              <w:rPr>
                <w:rFonts w:ascii="ArialMT" w:hAnsi="ArialMT" w:cs="ArialMT"/>
              </w:rPr>
              <w:t>)</w:t>
            </w:r>
            <w:r w:rsidR="00497E20">
              <w:rPr>
                <w:rFonts w:ascii="ArialMT" w:hAnsi="ArialMT" w:cs="ArialMT"/>
              </w:rPr>
              <w:t xml:space="preserve"> aux besoins et aux</w:t>
            </w:r>
            <w:r>
              <w:rPr>
                <w:rFonts w:ascii="ArialMT" w:hAnsi="ArialMT" w:cs="ArialMT"/>
              </w:rPr>
              <w:t xml:space="preserve"> </w:t>
            </w:r>
            <w:r w:rsidR="00497E20">
              <w:rPr>
                <w:rFonts w:ascii="ArialMT" w:hAnsi="ArialMT" w:cs="ArialMT"/>
              </w:rPr>
              <w:t>caractéristiques des enfants.</w:t>
            </w:r>
          </w:p>
          <w:p w14:paraId="151C9166" w14:textId="77777777" w:rsidR="0082565D" w:rsidRDefault="0082565D" w:rsidP="00497E20">
            <w:pPr>
              <w:autoSpaceDE w:val="0"/>
              <w:autoSpaceDN w:val="0"/>
              <w:adjustRightInd w:val="0"/>
              <w:rPr>
                <w:rFonts w:ascii="ArialMT" w:hAnsi="ArialMT" w:cs="ArialMT"/>
              </w:rPr>
            </w:pPr>
          </w:p>
          <w:p w14:paraId="763CCBEB" w14:textId="44137A0D" w:rsidR="00497E20" w:rsidRDefault="0082565D" w:rsidP="00497E20">
            <w:pPr>
              <w:autoSpaceDE w:val="0"/>
              <w:autoSpaceDN w:val="0"/>
              <w:adjustRightInd w:val="0"/>
              <w:rPr>
                <w:rFonts w:ascii="ArialMT" w:hAnsi="ArialMT" w:cs="ArialMT"/>
              </w:rPr>
            </w:pPr>
            <w:r>
              <w:rPr>
                <w:rFonts w:ascii="ArialMT" w:hAnsi="ArialMT" w:cs="ArialMT"/>
              </w:rPr>
              <w:t>4.1.</w:t>
            </w:r>
            <w:r w:rsidR="007B0E9C">
              <w:rPr>
                <w:rFonts w:ascii="ArialMT" w:hAnsi="ArialMT" w:cs="ArialMT"/>
              </w:rPr>
              <w:t>2</w:t>
            </w:r>
            <w:r>
              <w:rPr>
                <w:rFonts w:ascii="ArialMT" w:hAnsi="ArialMT" w:cs="ArialMT"/>
              </w:rPr>
              <w:t xml:space="preserve"> </w:t>
            </w:r>
            <w:r w:rsidR="00497E20">
              <w:rPr>
                <w:rFonts w:ascii="ArialMT" w:hAnsi="ArialMT" w:cs="ArialMT"/>
              </w:rPr>
              <w:t xml:space="preserve">L’équipe-école </w:t>
            </w:r>
            <w:r w:rsidR="00F35EA9">
              <w:rPr>
                <w:rFonts w:ascii="ArialMT" w:hAnsi="ArialMT" w:cs="ArialMT"/>
              </w:rPr>
              <w:t>impliqué</w:t>
            </w:r>
            <w:r w:rsidR="00C3001F">
              <w:rPr>
                <w:rFonts w:ascii="ArialMT" w:hAnsi="ArialMT" w:cs="ArialMT"/>
              </w:rPr>
              <w:t>e</w:t>
            </w:r>
            <w:r w:rsidR="00F35EA9">
              <w:rPr>
                <w:rFonts w:ascii="ArialMT" w:hAnsi="ArialMT" w:cs="ArialMT"/>
              </w:rPr>
              <w:t xml:space="preserve"> au niveau de l’éducation préscolaire </w:t>
            </w:r>
            <w:r w:rsidR="00497E20">
              <w:rPr>
                <w:rFonts w:ascii="ArialMT" w:hAnsi="ArialMT" w:cs="ArialMT"/>
              </w:rPr>
              <w:t>prévoit les organisations pédagogiques qui répondent</w:t>
            </w:r>
            <w:r w:rsidR="00C3001F">
              <w:rPr>
                <w:rFonts w:ascii="ArialMT" w:hAnsi="ArialMT" w:cs="ArialMT"/>
              </w:rPr>
              <w:t xml:space="preserve"> </w:t>
            </w:r>
            <w:r w:rsidR="00497E20">
              <w:rPr>
                <w:rFonts w:ascii="ArialMT" w:hAnsi="ArialMT" w:cs="ArialMT"/>
              </w:rPr>
              <w:t>aux besoins des enfants</w:t>
            </w:r>
            <w:r w:rsidR="00B34B3C">
              <w:rPr>
                <w:rFonts w:ascii="ArialMT" w:hAnsi="ArialMT" w:cs="ArialMT"/>
              </w:rPr>
              <w:t>.</w:t>
            </w:r>
          </w:p>
          <w:p w14:paraId="558CC6DB" w14:textId="2EEAB32B" w:rsidR="0064057B" w:rsidRPr="00497E20" w:rsidRDefault="0064057B" w:rsidP="00B34B3C">
            <w:pPr>
              <w:autoSpaceDE w:val="0"/>
              <w:autoSpaceDN w:val="0"/>
              <w:adjustRightInd w:val="0"/>
              <w:rPr>
                <w:rFonts w:ascii="Comic Sans MS" w:hAnsi="Comic Sans MS" w:cs="LegacySans-Book"/>
                <w:sz w:val="16"/>
                <w:szCs w:val="16"/>
              </w:rPr>
            </w:pPr>
          </w:p>
        </w:tc>
      </w:tr>
      <w:tr w:rsidR="0064057B" w:rsidRPr="006D2132" w14:paraId="2FA393B5" w14:textId="77777777" w:rsidTr="0064057B">
        <w:tc>
          <w:tcPr>
            <w:tcW w:w="5699" w:type="dxa"/>
          </w:tcPr>
          <w:p w14:paraId="1951471F" w14:textId="77777777" w:rsidR="0064057B" w:rsidRPr="006D2132" w:rsidRDefault="009E6933" w:rsidP="00FF6FB6">
            <w:pPr>
              <w:autoSpaceDE w:val="0"/>
              <w:autoSpaceDN w:val="0"/>
              <w:adjustRightInd w:val="0"/>
              <w:rPr>
                <w:rFonts w:ascii="Comic Sans MS" w:hAnsi="Comic Sans MS" w:cs="LegacySans-Book"/>
                <w:sz w:val="16"/>
                <w:szCs w:val="16"/>
              </w:rPr>
            </w:pPr>
            <w:r>
              <w:rPr>
                <w:rFonts w:ascii="ArialMT" w:hAnsi="ArialMT" w:cs="ArialMT"/>
              </w:rPr>
              <w:t xml:space="preserve">4.2 </w:t>
            </w:r>
            <w:r w:rsidR="00FF6FB6">
              <w:rPr>
                <w:rFonts w:ascii="ArialMT" w:hAnsi="ArialMT" w:cs="ArialMT"/>
              </w:rPr>
              <w:t>À la fin de l’année, des actions pédagogiques sont planifiées pour assurer la poursuite des apprentissages de l’enfant.</w:t>
            </w:r>
          </w:p>
        </w:tc>
        <w:tc>
          <w:tcPr>
            <w:tcW w:w="8080" w:type="dxa"/>
          </w:tcPr>
          <w:p w14:paraId="5CE3F10E" w14:textId="20D725CD" w:rsidR="0064057B" w:rsidRPr="00543AAF" w:rsidRDefault="009E6933" w:rsidP="00543AAF">
            <w:pPr>
              <w:autoSpaceDE w:val="0"/>
              <w:autoSpaceDN w:val="0"/>
              <w:adjustRightInd w:val="0"/>
              <w:rPr>
                <w:rFonts w:ascii="ArialMT" w:hAnsi="ArialMT" w:cs="ArialMT"/>
              </w:rPr>
            </w:pPr>
            <w:r>
              <w:rPr>
                <w:rFonts w:ascii="ArialMT" w:hAnsi="ArialMT" w:cs="ArialMT"/>
              </w:rPr>
              <w:t>4</w:t>
            </w:r>
            <w:r w:rsidRPr="00AA71AB">
              <w:rPr>
                <w:rFonts w:ascii="ArialMT" w:hAnsi="ArialMT" w:cs="ArialMT"/>
              </w:rPr>
              <w:t xml:space="preserve">.2.1 </w:t>
            </w:r>
            <w:r w:rsidR="00FF6FB6" w:rsidRPr="00AA71AB">
              <w:rPr>
                <w:rFonts w:ascii="ArialMT" w:hAnsi="ArialMT" w:cs="ArialMT"/>
              </w:rPr>
              <w:t>L’équipe d’enseignantes de l’éducation préscolaire et</w:t>
            </w:r>
            <w:r w:rsidR="00543AAF">
              <w:rPr>
                <w:rFonts w:ascii="ArialMT" w:hAnsi="ArialMT" w:cs="ArialMT"/>
              </w:rPr>
              <w:t xml:space="preserve"> </w:t>
            </w:r>
            <w:r w:rsidR="00FF6FB6" w:rsidRPr="00AA71AB">
              <w:rPr>
                <w:rFonts w:ascii="ArialMT" w:hAnsi="ArialMT" w:cs="ArialMT"/>
              </w:rPr>
              <w:t>du 1</w:t>
            </w:r>
            <w:r w:rsidR="00FF6FB6" w:rsidRPr="00AA71AB">
              <w:rPr>
                <w:rFonts w:ascii="ArialMT" w:hAnsi="ArialMT" w:cs="ArialMT"/>
                <w:sz w:val="14"/>
                <w:szCs w:val="14"/>
              </w:rPr>
              <w:t xml:space="preserve">er </w:t>
            </w:r>
            <w:r w:rsidR="00FF6FB6" w:rsidRPr="00AA71AB">
              <w:rPr>
                <w:rFonts w:ascii="ArialMT" w:hAnsi="ArialMT" w:cs="ArialMT"/>
              </w:rPr>
              <w:t>cycle se donne</w:t>
            </w:r>
            <w:r w:rsidR="00543AAF">
              <w:rPr>
                <w:rFonts w:ascii="ArialMT" w:hAnsi="ArialMT" w:cs="ArialMT"/>
              </w:rPr>
              <w:t>nt</w:t>
            </w:r>
            <w:r w:rsidR="00FF6FB6" w:rsidRPr="00AA71AB">
              <w:rPr>
                <w:rFonts w:ascii="ArialMT" w:hAnsi="ArialMT" w:cs="ArialMT"/>
              </w:rPr>
              <w:t xml:space="preserve"> un modèle pour se transmettre l’information en</w:t>
            </w:r>
            <w:r w:rsidR="00543AAF">
              <w:rPr>
                <w:rFonts w:ascii="ArialMT" w:hAnsi="ArialMT" w:cs="ArialMT"/>
              </w:rPr>
              <w:t xml:space="preserve"> f</w:t>
            </w:r>
            <w:r w:rsidR="00FF6FB6" w:rsidRPr="00AA71AB">
              <w:rPr>
                <w:rFonts w:ascii="ArialMT" w:hAnsi="ArialMT" w:cs="ArialMT"/>
              </w:rPr>
              <w:t>in d’année pour assurer une transition de qualité</w:t>
            </w:r>
            <w:r w:rsidR="00543AAF">
              <w:rPr>
                <w:rFonts w:ascii="ArialMT" w:hAnsi="ArialMT" w:cs="ArialMT"/>
              </w:rPr>
              <w:t>.</w:t>
            </w:r>
          </w:p>
        </w:tc>
      </w:tr>
    </w:tbl>
    <w:p w14:paraId="316656A1" w14:textId="77777777" w:rsidR="00BE1681" w:rsidRPr="006D2132" w:rsidRDefault="00BE1681" w:rsidP="00BE1681">
      <w:pPr>
        <w:pStyle w:val="Paragraphedeliste"/>
        <w:ind w:left="360"/>
        <w:rPr>
          <w:rFonts w:ascii="Comic Sans MS" w:hAnsi="Comic Sans MS"/>
          <w:sz w:val="16"/>
          <w:szCs w:val="16"/>
        </w:rPr>
      </w:pPr>
    </w:p>
    <w:p w14:paraId="3E162A17" w14:textId="77777777" w:rsidR="00ED094D" w:rsidRPr="006D2132" w:rsidRDefault="00ED094D" w:rsidP="00BE1681">
      <w:pPr>
        <w:pStyle w:val="Paragraphedeliste"/>
        <w:ind w:left="360"/>
        <w:rPr>
          <w:rFonts w:ascii="Comic Sans MS" w:hAnsi="Comic Sans MS"/>
          <w:sz w:val="16"/>
          <w:szCs w:val="16"/>
        </w:rPr>
      </w:pPr>
    </w:p>
    <w:p w14:paraId="735998C2" w14:textId="77777777" w:rsidR="00244D8D" w:rsidRPr="006D2132" w:rsidRDefault="00244D8D" w:rsidP="00BE1681">
      <w:pPr>
        <w:pStyle w:val="Paragraphedeliste"/>
        <w:ind w:left="360"/>
        <w:rPr>
          <w:rFonts w:ascii="Comic Sans MS" w:hAnsi="Comic Sans MS"/>
          <w:sz w:val="16"/>
          <w:szCs w:val="16"/>
        </w:rPr>
      </w:pPr>
    </w:p>
    <w:p w14:paraId="53366ECA" w14:textId="302CC84A" w:rsidR="006D2132" w:rsidRPr="0064057B" w:rsidRDefault="00497E20" w:rsidP="0064057B">
      <w:pPr>
        <w:rPr>
          <w:rFonts w:ascii="Comic Sans MS" w:hAnsi="Comic Sans MS"/>
          <w:sz w:val="16"/>
          <w:szCs w:val="16"/>
        </w:rPr>
      </w:pPr>
      <w:r>
        <w:rPr>
          <w:rFonts w:ascii="Comic Sans MS" w:hAnsi="Comic Sans MS"/>
          <w:sz w:val="16"/>
          <w:szCs w:val="16"/>
        </w:rPr>
        <w:br w:type="page"/>
      </w:r>
    </w:p>
    <w:p w14:paraId="6A451F09" w14:textId="77777777" w:rsidR="006D2132" w:rsidRDefault="006D2132" w:rsidP="00BE1681">
      <w:pPr>
        <w:pStyle w:val="Paragraphedeliste"/>
        <w:ind w:left="360"/>
        <w:rPr>
          <w:rFonts w:ascii="Comic Sans MS" w:hAnsi="Comic Sans MS"/>
          <w:sz w:val="16"/>
          <w:szCs w:val="16"/>
        </w:rPr>
      </w:pPr>
    </w:p>
    <w:p w14:paraId="78C48C6F" w14:textId="77777777" w:rsidR="006D2132" w:rsidRPr="006D2132" w:rsidRDefault="006D2132" w:rsidP="00BE1681">
      <w:pPr>
        <w:pStyle w:val="Paragraphedeliste"/>
        <w:ind w:left="360"/>
        <w:rPr>
          <w:rFonts w:ascii="Comic Sans MS" w:hAnsi="Comic Sans MS"/>
          <w:sz w:val="16"/>
          <w:szCs w:val="16"/>
        </w:rPr>
      </w:pPr>
    </w:p>
    <w:p w14:paraId="274C7B4E" w14:textId="77777777" w:rsidR="004540E5" w:rsidRPr="006D2132" w:rsidRDefault="004540E5" w:rsidP="00BE1681">
      <w:pPr>
        <w:pStyle w:val="Paragraphedeliste"/>
        <w:ind w:left="360"/>
        <w:rPr>
          <w:rFonts w:ascii="Comic Sans MS" w:hAnsi="Comic Sans MS"/>
          <w:sz w:val="16"/>
          <w:szCs w:val="16"/>
        </w:rPr>
      </w:pPr>
    </w:p>
    <w:p w14:paraId="3C233847" w14:textId="77777777" w:rsidR="00ED094D" w:rsidRDefault="00ED094D" w:rsidP="00666C41">
      <w:pPr>
        <w:pStyle w:val="Paragraphedeliste"/>
        <w:numPr>
          <w:ilvl w:val="0"/>
          <w:numId w:val="5"/>
        </w:numPr>
        <w:jc w:val="center"/>
        <w:rPr>
          <w:rFonts w:ascii="Comic Sans MS" w:hAnsi="Comic Sans MS"/>
          <w:sz w:val="40"/>
        </w:rPr>
      </w:pPr>
      <w:r>
        <w:rPr>
          <w:rFonts w:ascii="Comic Sans MS" w:hAnsi="Comic Sans MS"/>
          <w:sz w:val="40"/>
        </w:rPr>
        <w:t>La communication</w:t>
      </w:r>
    </w:p>
    <w:tbl>
      <w:tblPr>
        <w:tblStyle w:val="Grilledutableau"/>
        <w:tblW w:w="13637" w:type="dxa"/>
        <w:tblInd w:w="-459" w:type="dxa"/>
        <w:tblLayout w:type="fixed"/>
        <w:tblLook w:val="04A0" w:firstRow="1" w:lastRow="0" w:firstColumn="1" w:lastColumn="0" w:noHBand="0" w:noVBand="1"/>
      </w:tblPr>
      <w:tblGrid>
        <w:gridCol w:w="5983"/>
        <w:gridCol w:w="7654"/>
      </w:tblGrid>
      <w:tr w:rsidR="0064057B" w:rsidRPr="001A1688" w14:paraId="1C0BBF0C" w14:textId="77777777" w:rsidTr="0064057B">
        <w:tc>
          <w:tcPr>
            <w:tcW w:w="5983" w:type="dxa"/>
          </w:tcPr>
          <w:p w14:paraId="2E32C693" w14:textId="77777777" w:rsidR="0064057B" w:rsidRPr="001A1688" w:rsidRDefault="00BC799A" w:rsidP="00DD4CDD">
            <w:pPr>
              <w:rPr>
                <w:rFonts w:ascii="Comic Sans MS" w:hAnsi="Comic Sans MS"/>
                <w:sz w:val="20"/>
              </w:rPr>
            </w:pPr>
            <w:r>
              <w:rPr>
                <w:rFonts w:ascii="Comic Sans MS" w:hAnsi="Comic Sans MS"/>
                <w:sz w:val="20"/>
              </w:rPr>
              <w:t>Normes</w:t>
            </w:r>
          </w:p>
        </w:tc>
        <w:tc>
          <w:tcPr>
            <w:tcW w:w="7654" w:type="dxa"/>
          </w:tcPr>
          <w:p w14:paraId="6CF8B384" w14:textId="77777777" w:rsidR="0064057B" w:rsidRPr="001A1688" w:rsidRDefault="00BC799A" w:rsidP="00DD4CDD">
            <w:pPr>
              <w:rPr>
                <w:rFonts w:ascii="Comic Sans MS" w:hAnsi="Comic Sans MS"/>
                <w:sz w:val="20"/>
              </w:rPr>
            </w:pPr>
            <w:r>
              <w:rPr>
                <w:rFonts w:ascii="Comic Sans MS" w:hAnsi="Comic Sans MS"/>
                <w:sz w:val="20"/>
              </w:rPr>
              <w:t>Modalités</w:t>
            </w:r>
          </w:p>
        </w:tc>
      </w:tr>
      <w:tr w:rsidR="0064057B" w:rsidRPr="006D2132" w14:paraId="22A56205" w14:textId="77777777" w:rsidTr="0064057B">
        <w:tc>
          <w:tcPr>
            <w:tcW w:w="5983" w:type="dxa"/>
          </w:tcPr>
          <w:p w14:paraId="09ACFF03" w14:textId="6638A133" w:rsidR="0064057B" w:rsidRPr="006D2132" w:rsidRDefault="00312811" w:rsidP="00BE3A50">
            <w:pPr>
              <w:autoSpaceDE w:val="0"/>
              <w:autoSpaceDN w:val="0"/>
              <w:adjustRightInd w:val="0"/>
              <w:rPr>
                <w:rFonts w:ascii="Comic Sans MS" w:hAnsi="Comic Sans MS" w:cs="LegacySans-Book"/>
                <w:sz w:val="16"/>
                <w:szCs w:val="16"/>
              </w:rPr>
            </w:pPr>
            <w:r>
              <w:rPr>
                <w:rFonts w:ascii="ArialMT" w:hAnsi="ArialMT" w:cs="ArialMT"/>
              </w:rPr>
              <w:t xml:space="preserve">5.1 </w:t>
            </w:r>
            <w:r w:rsidR="00BE3A50">
              <w:rPr>
                <w:rFonts w:ascii="ArialMT" w:hAnsi="ArialMT" w:cs="ArialMT"/>
              </w:rPr>
              <w:t>En cours d’année, les moyens de communication, autres que les bulletins, sont variés et utilisés régulièrement par les enseignant</w:t>
            </w:r>
            <w:r w:rsidR="00AA71AB">
              <w:rPr>
                <w:rFonts w:ascii="ArialMT" w:hAnsi="ArialMT" w:cs="ArialMT"/>
              </w:rPr>
              <w:t>e</w:t>
            </w:r>
            <w:r w:rsidR="00BE3A50">
              <w:rPr>
                <w:rFonts w:ascii="ArialMT" w:hAnsi="ArialMT" w:cs="ArialMT"/>
              </w:rPr>
              <w:t>s</w:t>
            </w:r>
            <w:r w:rsidR="003A4E8F">
              <w:rPr>
                <w:rFonts w:ascii="ArialMT" w:hAnsi="ArialMT" w:cs="ArialMT"/>
              </w:rPr>
              <w:t xml:space="preserve"> (réf : Régime pédagogique article 29.2</w:t>
            </w:r>
            <w:r w:rsidR="006312D6">
              <w:rPr>
                <w:rFonts w:ascii="ArialMT" w:hAnsi="ArialMT" w:cs="ArialMT"/>
              </w:rPr>
              <w:t xml:space="preserve"> annexe 3</w:t>
            </w:r>
            <w:r w:rsidR="003A4E8F">
              <w:rPr>
                <w:rFonts w:ascii="ArialMT" w:hAnsi="ArialMT" w:cs="ArialMT"/>
              </w:rPr>
              <w:t>)</w:t>
            </w:r>
            <w:r w:rsidR="00BE3A50">
              <w:rPr>
                <w:rFonts w:ascii="ArialMT" w:hAnsi="ArialMT" w:cs="ArialMT"/>
              </w:rPr>
              <w:t>.</w:t>
            </w:r>
          </w:p>
        </w:tc>
        <w:tc>
          <w:tcPr>
            <w:tcW w:w="7654" w:type="dxa"/>
          </w:tcPr>
          <w:p w14:paraId="6E3CA604" w14:textId="59A68181" w:rsidR="00CE0E00" w:rsidRDefault="00312811" w:rsidP="004474E2">
            <w:pPr>
              <w:autoSpaceDE w:val="0"/>
              <w:autoSpaceDN w:val="0"/>
              <w:adjustRightInd w:val="0"/>
              <w:rPr>
                <w:rFonts w:ascii="ArialMT" w:hAnsi="ArialMT" w:cs="ArialMT"/>
              </w:rPr>
            </w:pPr>
            <w:r>
              <w:rPr>
                <w:rFonts w:ascii="ArialMT" w:hAnsi="ArialMT" w:cs="ArialMT"/>
              </w:rPr>
              <w:t xml:space="preserve">5.1.1 </w:t>
            </w:r>
            <w:r w:rsidR="004474E2">
              <w:rPr>
                <w:rFonts w:ascii="ArialMT" w:hAnsi="ArialMT" w:cs="ArialMT"/>
              </w:rPr>
              <w:t>Au cours de l’année</w:t>
            </w:r>
            <w:r w:rsidR="00CC2336">
              <w:rPr>
                <w:rFonts w:ascii="ArialMT" w:hAnsi="ArialMT" w:cs="ArialMT"/>
              </w:rPr>
              <w:t>,</w:t>
            </w:r>
            <w:r w:rsidR="004474E2">
              <w:rPr>
                <w:rFonts w:ascii="ArialMT" w:hAnsi="ArialMT" w:cs="ArialMT"/>
              </w:rPr>
              <w:t xml:space="preserve"> des informations sont transmises aux parents</w:t>
            </w:r>
            <w:r w:rsidR="001534EF">
              <w:rPr>
                <w:rFonts w:ascii="ArialMT" w:hAnsi="ArialMT" w:cs="ArialMT"/>
              </w:rPr>
              <w:t xml:space="preserve"> </w:t>
            </w:r>
            <w:proofErr w:type="spellStart"/>
            <w:r w:rsidR="00DA67E8">
              <w:rPr>
                <w:rFonts w:ascii="ArialMT" w:hAnsi="ArialMT" w:cs="ArialMT"/>
              </w:rPr>
              <w:t>soit</w:t>
            </w:r>
            <w:r w:rsidR="00DA67E8">
              <w:rPr>
                <w:rFonts w:ascii="Symbol" w:hAnsi="Symbol" w:cs="Symbol"/>
              </w:rPr>
              <w:t xml:space="preserve"> </w:t>
            </w:r>
            <w:r w:rsidR="00DA67E8">
              <w:rPr>
                <w:rFonts w:ascii="ArialMT" w:hAnsi="ArialMT" w:cs="ArialMT"/>
              </w:rPr>
              <w:t>par</w:t>
            </w:r>
            <w:proofErr w:type="spellEnd"/>
            <w:r w:rsidR="004474E2">
              <w:rPr>
                <w:rFonts w:ascii="ArialMT" w:hAnsi="ArialMT" w:cs="ArialMT"/>
              </w:rPr>
              <w:t xml:space="preserve"> l’agenda, le téléphone, le courriel, le portfolio, une rencontre, etc. </w:t>
            </w:r>
          </w:p>
          <w:p w14:paraId="33546CEA" w14:textId="77777777" w:rsidR="00DA67E8" w:rsidRDefault="00DA67E8" w:rsidP="004474E2">
            <w:pPr>
              <w:autoSpaceDE w:val="0"/>
              <w:autoSpaceDN w:val="0"/>
              <w:adjustRightInd w:val="0"/>
              <w:rPr>
                <w:rFonts w:ascii="ArialMT" w:hAnsi="ArialMT" w:cs="ArialMT"/>
              </w:rPr>
            </w:pPr>
          </w:p>
          <w:p w14:paraId="27B9EC27" w14:textId="382226BA" w:rsidR="00CE0E00" w:rsidRPr="00BC799A" w:rsidRDefault="00CE0E00" w:rsidP="00CE0E00">
            <w:pPr>
              <w:autoSpaceDE w:val="0"/>
              <w:autoSpaceDN w:val="0"/>
              <w:adjustRightInd w:val="0"/>
              <w:rPr>
                <w:rFonts w:ascii="Comic Sans MS" w:hAnsi="Comic Sans MS" w:cs="LegacySans-Book"/>
                <w:sz w:val="16"/>
                <w:szCs w:val="16"/>
              </w:rPr>
            </w:pPr>
            <w:r>
              <w:rPr>
                <w:rFonts w:ascii="ArialMT" w:hAnsi="ArialMT" w:cs="ArialMT"/>
              </w:rPr>
              <w:t xml:space="preserve">5.1.2 </w:t>
            </w:r>
            <w:r w:rsidR="00AA71AB">
              <w:rPr>
                <w:rFonts w:ascii="ArialMT" w:hAnsi="ArialMT" w:cs="ArialMT"/>
              </w:rPr>
              <w:t xml:space="preserve">Chaque </w:t>
            </w:r>
            <w:r>
              <w:rPr>
                <w:rFonts w:ascii="ArialMT" w:hAnsi="ArialMT" w:cs="ArialMT"/>
              </w:rPr>
              <w:t>enseignante informe les parents sur l’adaptation (premiers apprentissages et comportements) de leur enfant à l</w:t>
            </w:r>
            <w:r w:rsidR="00AA71AB">
              <w:rPr>
                <w:rFonts w:ascii="ArialMT" w:hAnsi="ArialMT" w:cs="ArialMT"/>
              </w:rPr>
              <w:t xml:space="preserve">’éducation préscolaire </w:t>
            </w:r>
            <w:r>
              <w:rPr>
                <w:rFonts w:ascii="ArialMT" w:hAnsi="ArialMT" w:cs="ArialMT"/>
              </w:rPr>
              <w:t xml:space="preserve"> par le biais </w:t>
            </w:r>
            <w:r w:rsidR="00AA71AB">
              <w:rPr>
                <w:rFonts w:ascii="ArialMT" w:hAnsi="ArialMT" w:cs="ArialMT"/>
              </w:rPr>
              <w:t xml:space="preserve">d’une </w:t>
            </w:r>
            <w:r>
              <w:rPr>
                <w:rFonts w:ascii="ArialMT" w:hAnsi="ArialMT" w:cs="ArialMT"/>
              </w:rPr>
              <w:t>« première communication »</w:t>
            </w:r>
            <w:r w:rsidR="00AA71AB">
              <w:rPr>
                <w:rFonts w:ascii="ArialMT" w:hAnsi="ArialMT" w:cs="ArialMT"/>
              </w:rPr>
              <w:t xml:space="preserve"> écrite,</w:t>
            </w:r>
            <w:r>
              <w:rPr>
                <w:rFonts w:ascii="ArialMT" w:hAnsi="ArialMT" w:cs="ArialMT"/>
              </w:rPr>
              <w:t xml:space="preserve"> au plus tard le 15 o</w:t>
            </w:r>
            <w:r w:rsidR="006312D6">
              <w:rPr>
                <w:rFonts w:ascii="ArialMT" w:hAnsi="ArialMT" w:cs="ArialMT"/>
              </w:rPr>
              <w:t>ctobre de chaque année</w:t>
            </w:r>
            <w:r w:rsidR="00AA71AB">
              <w:rPr>
                <w:rFonts w:ascii="ArialMT" w:hAnsi="ArialMT" w:cs="ArialMT"/>
              </w:rPr>
              <w:t xml:space="preserve">. La forme de cette communication peut varier selon l’enseignante. </w:t>
            </w:r>
          </w:p>
        </w:tc>
      </w:tr>
      <w:tr w:rsidR="0064057B" w:rsidRPr="006D2132" w14:paraId="280091FD" w14:textId="77777777" w:rsidTr="0064057B">
        <w:tc>
          <w:tcPr>
            <w:tcW w:w="5983" w:type="dxa"/>
          </w:tcPr>
          <w:p w14:paraId="3DAE2917" w14:textId="4ABD8996" w:rsidR="0064057B" w:rsidRPr="006D2132" w:rsidRDefault="00312811" w:rsidP="006E4B24">
            <w:pPr>
              <w:autoSpaceDE w:val="0"/>
              <w:autoSpaceDN w:val="0"/>
              <w:adjustRightInd w:val="0"/>
              <w:rPr>
                <w:rFonts w:ascii="Comic Sans MS" w:hAnsi="Comic Sans MS" w:cs="LegacySans-Book"/>
                <w:sz w:val="16"/>
                <w:szCs w:val="16"/>
              </w:rPr>
            </w:pPr>
            <w:r>
              <w:rPr>
                <w:rFonts w:ascii="ArialMT" w:hAnsi="ArialMT" w:cs="ArialMT"/>
              </w:rPr>
              <w:t xml:space="preserve">5.2 </w:t>
            </w:r>
            <w:r w:rsidR="004474E2" w:rsidRPr="00BF6E1F">
              <w:rPr>
                <w:rFonts w:ascii="ArialMT" w:hAnsi="ArialMT" w:cs="ArialMT"/>
              </w:rPr>
              <w:t xml:space="preserve">En cours d’année, chaque compétence </w:t>
            </w:r>
            <w:r w:rsidR="00BF6E1F" w:rsidRPr="00BF6E1F">
              <w:rPr>
                <w:rFonts w:ascii="ArialMT" w:hAnsi="ArialMT" w:cs="ArialMT"/>
              </w:rPr>
              <w:t xml:space="preserve">est cotée </w:t>
            </w:r>
            <w:r w:rsidR="004474E2" w:rsidRPr="00BF6E1F">
              <w:rPr>
                <w:rFonts w:ascii="ArialMT" w:hAnsi="ArialMT" w:cs="ArialMT"/>
              </w:rPr>
              <w:t xml:space="preserve">à </w:t>
            </w:r>
            <w:r w:rsidR="006E4B24" w:rsidRPr="00BF6E1F">
              <w:rPr>
                <w:rFonts w:ascii="ArialMT" w:hAnsi="ArialMT" w:cs="ArialMT"/>
              </w:rPr>
              <w:t>deux</w:t>
            </w:r>
            <w:r w:rsidR="004474E2" w:rsidRPr="00BF6E1F">
              <w:rPr>
                <w:rFonts w:ascii="ArialMT" w:hAnsi="ArialMT" w:cs="ArialMT"/>
              </w:rPr>
              <w:t xml:space="preserve"> étape</w:t>
            </w:r>
            <w:r w:rsidR="006E4B24" w:rsidRPr="00BF6E1F">
              <w:rPr>
                <w:rFonts w:ascii="ArialMT" w:hAnsi="ArialMT" w:cs="ArialMT"/>
              </w:rPr>
              <w:t>s</w:t>
            </w:r>
            <w:r w:rsidR="004474E2" w:rsidRPr="00BF6E1F">
              <w:rPr>
                <w:rFonts w:ascii="ArialMT" w:hAnsi="ArialMT" w:cs="ArialMT"/>
              </w:rPr>
              <w:t xml:space="preserve"> soit à l’étape 1 ou à l’étape 2</w:t>
            </w:r>
            <w:r w:rsidR="006E4B24" w:rsidRPr="00BF6E1F">
              <w:rPr>
                <w:rFonts w:ascii="ArialMT" w:hAnsi="ArialMT" w:cs="ArialMT"/>
              </w:rPr>
              <w:t xml:space="preserve"> et à l’étape 3 (bilan)</w:t>
            </w:r>
            <w:r w:rsidR="004474E2" w:rsidRPr="00BF6E1F">
              <w:rPr>
                <w:rFonts w:ascii="ArialMT" w:hAnsi="ArialMT" w:cs="ArialMT"/>
              </w:rPr>
              <w:t>.</w:t>
            </w:r>
          </w:p>
        </w:tc>
        <w:tc>
          <w:tcPr>
            <w:tcW w:w="7654" w:type="dxa"/>
          </w:tcPr>
          <w:p w14:paraId="5D6B37F0" w14:textId="56E4FB4A" w:rsidR="004474E2" w:rsidRPr="00BF6E1F" w:rsidRDefault="00312811" w:rsidP="004474E2">
            <w:pPr>
              <w:autoSpaceDE w:val="0"/>
              <w:autoSpaceDN w:val="0"/>
              <w:adjustRightInd w:val="0"/>
              <w:rPr>
                <w:rFonts w:ascii="ArialMT" w:hAnsi="ArialMT" w:cs="ArialMT"/>
              </w:rPr>
            </w:pPr>
            <w:r w:rsidRPr="00BF6E1F">
              <w:rPr>
                <w:rFonts w:ascii="ArialMT" w:hAnsi="ArialMT" w:cs="ArialMT"/>
              </w:rPr>
              <w:t xml:space="preserve">5.2.1 </w:t>
            </w:r>
            <w:r w:rsidR="00AA71AB" w:rsidRPr="00BF6E1F">
              <w:rPr>
                <w:rFonts w:ascii="ArialMT" w:hAnsi="ArialMT" w:cs="ArialMT"/>
              </w:rPr>
              <w:t xml:space="preserve">Chaque </w:t>
            </w:r>
            <w:r w:rsidR="004474E2" w:rsidRPr="00BF6E1F">
              <w:rPr>
                <w:rFonts w:ascii="ArialMT" w:hAnsi="ArialMT" w:cs="ArialMT"/>
              </w:rPr>
              <w:t>enseignante détermine la ou les compétences à</w:t>
            </w:r>
            <w:r w:rsidR="004E3D54">
              <w:rPr>
                <w:rFonts w:ascii="ArialMT" w:hAnsi="ArialMT" w:cs="ArialMT"/>
              </w:rPr>
              <w:t xml:space="preserve"> communiquer</w:t>
            </w:r>
            <w:r w:rsidR="00BF6E1F" w:rsidRPr="00BF6E1F">
              <w:rPr>
                <w:rFonts w:ascii="ArialMT" w:hAnsi="ArialMT" w:cs="ArialMT"/>
              </w:rPr>
              <w:t xml:space="preserve"> pour c</w:t>
            </w:r>
            <w:r w:rsidR="004474E2" w:rsidRPr="00BF6E1F">
              <w:rPr>
                <w:rFonts w:ascii="ArialMT" w:hAnsi="ArialMT" w:cs="ArialMT"/>
              </w:rPr>
              <w:t>ha</w:t>
            </w:r>
            <w:r w:rsidR="00BF6E1F" w:rsidRPr="00BF6E1F">
              <w:rPr>
                <w:rFonts w:ascii="ArialMT" w:hAnsi="ArialMT" w:cs="ArialMT"/>
              </w:rPr>
              <w:t xml:space="preserve">cune </w:t>
            </w:r>
            <w:r w:rsidR="004E3D54">
              <w:rPr>
                <w:rFonts w:ascii="ArialMT" w:hAnsi="ArialMT" w:cs="ArialMT"/>
              </w:rPr>
              <w:t>pour l</w:t>
            </w:r>
            <w:r w:rsidR="00307CF8">
              <w:rPr>
                <w:rFonts w:ascii="ArialMT" w:hAnsi="ArialMT" w:cs="ArialMT"/>
              </w:rPr>
              <w:t>es é</w:t>
            </w:r>
            <w:r w:rsidR="004E3D54">
              <w:rPr>
                <w:rFonts w:ascii="ArialMT" w:hAnsi="ArialMT" w:cs="ArialMT"/>
              </w:rPr>
              <w:t>tape</w:t>
            </w:r>
            <w:r w:rsidR="00307CF8">
              <w:rPr>
                <w:rFonts w:ascii="ArialMT" w:hAnsi="ArialMT" w:cs="ArialMT"/>
              </w:rPr>
              <w:t>s</w:t>
            </w:r>
            <w:r w:rsidR="004E3D54">
              <w:rPr>
                <w:rFonts w:ascii="ArialMT" w:hAnsi="ArialMT" w:cs="ArialMT"/>
              </w:rPr>
              <w:t xml:space="preserve"> 1 et 2</w:t>
            </w:r>
            <w:r w:rsidR="004474E2" w:rsidRPr="00BF6E1F">
              <w:rPr>
                <w:rFonts w:ascii="ArialMT" w:hAnsi="ArialMT" w:cs="ArialMT"/>
              </w:rPr>
              <w:t>.</w:t>
            </w:r>
          </w:p>
          <w:p w14:paraId="754DD132" w14:textId="77777777" w:rsidR="004474E2" w:rsidRPr="00BF6E1F" w:rsidRDefault="004474E2" w:rsidP="004474E2">
            <w:pPr>
              <w:autoSpaceDE w:val="0"/>
              <w:autoSpaceDN w:val="0"/>
              <w:adjustRightInd w:val="0"/>
              <w:rPr>
                <w:rFonts w:ascii="ArialMT" w:hAnsi="ArialMT" w:cs="ArialMT"/>
              </w:rPr>
            </w:pPr>
          </w:p>
          <w:p w14:paraId="455F514B" w14:textId="6DF5FF2B" w:rsidR="004474E2" w:rsidRPr="00BF6E1F" w:rsidRDefault="00312811" w:rsidP="004474E2">
            <w:pPr>
              <w:autoSpaceDE w:val="0"/>
              <w:autoSpaceDN w:val="0"/>
              <w:adjustRightInd w:val="0"/>
              <w:rPr>
                <w:rFonts w:ascii="ArialMT" w:hAnsi="ArialMT" w:cs="ArialMT"/>
              </w:rPr>
            </w:pPr>
            <w:r w:rsidRPr="00BF6E1F">
              <w:rPr>
                <w:rFonts w:ascii="ArialMT" w:hAnsi="ArialMT" w:cs="ArialMT"/>
              </w:rPr>
              <w:t xml:space="preserve">5.2.2 </w:t>
            </w:r>
            <w:r w:rsidR="004474E2" w:rsidRPr="00BF6E1F">
              <w:rPr>
                <w:rFonts w:ascii="ArialMT" w:hAnsi="ArialMT" w:cs="ArialMT"/>
              </w:rPr>
              <w:t>L’équipe se donne une compréhension commune de la légende utilisée dans le bulletin en cours d’année</w:t>
            </w:r>
            <w:r w:rsidRPr="00BF6E1F">
              <w:rPr>
                <w:rFonts w:ascii="ArialMT" w:hAnsi="ArialMT" w:cs="ArialMT"/>
              </w:rPr>
              <w:t xml:space="preserve"> sous forme d’échanges informels</w:t>
            </w:r>
            <w:r w:rsidR="00F318A8" w:rsidRPr="00BF6E1F">
              <w:rPr>
                <w:rFonts w:ascii="ArialMT" w:hAnsi="ArialMT" w:cs="ArialMT"/>
              </w:rPr>
              <w:t xml:space="preserve"> en impliquant les nouve</w:t>
            </w:r>
            <w:r w:rsidR="00BF6E1F" w:rsidRPr="00BF6E1F">
              <w:rPr>
                <w:rFonts w:ascii="ArialMT" w:hAnsi="ArialMT" w:cs="ArialMT"/>
              </w:rPr>
              <w:t>lles enseignantes.</w:t>
            </w:r>
          </w:p>
          <w:p w14:paraId="74BE73E6" w14:textId="77777777" w:rsidR="004474E2" w:rsidRPr="00BF6E1F" w:rsidRDefault="004474E2" w:rsidP="004474E2">
            <w:pPr>
              <w:autoSpaceDE w:val="0"/>
              <w:autoSpaceDN w:val="0"/>
              <w:adjustRightInd w:val="0"/>
              <w:rPr>
                <w:rFonts w:ascii="ArialMT" w:hAnsi="ArialMT" w:cs="ArialMT"/>
              </w:rPr>
            </w:pPr>
          </w:p>
          <w:p w14:paraId="49712D99" w14:textId="3BAB71B6" w:rsidR="0064057B" w:rsidRPr="00BF6E1F" w:rsidRDefault="00312811" w:rsidP="004474E2">
            <w:pPr>
              <w:autoSpaceDE w:val="0"/>
              <w:autoSpaceDN w:val="0"/>
              <w:adjustRightInd w:val="0"/>
              <w:rPr>
                <w:rFonts w:ascii="ArialMT" w:hAnsi="ArialMT" w:cs="ArialMT"/>
              </w:rPr>
            </w:pPr>
            <w:r w:rsidRPr="00BF6E1F">
              <w:rPr>
                <w:rFonts w:ascii="ArialMT" w:hAnsi="ArialMT" w:cs="ArialMT"/>
              </w:rPr>
              <w:t xml:space="preserve">5.2.3 </w:t>
            </w:r>
            <w:r w:rsidR="00BF6E1F" w:rsidRPr="00BF6E1F">
              <w:rPr>
                <w:rFonts w:ascii="ArialMT" w:hAnsi="ArialMT" w:cs="ArialMT"/>
              </w:rPr>
              <w:t>Des</w:t>
            </w:r>
            <w:r w:rsidR="004474E2" w:rsidRPr="00BF6E1F">
              <w:rPr>
                <w:rFonts w:ascii="ArialMT" w:hAnsi="ArialMT" w:cs="ArialMT"/>
              </w:rPr>
              <w:t xml:space="preserve"> commentaire</w:t>
            </w:r>
            <w:r w:rsidR="00BF6E1F" w:rsidRPr="00BF6E1F">
              <w:rPr>
                <w:rFonts w:ascii="ArialMT" w:hAnsi="ArialMT" w:cs="ArialMT"/>
              </w:rPr>
              <w:t>s</w:t>
            </w:r>
            <w:r w:rsidR="004474E2" w:rsidRPr="00BF6E1F">
              <w:rPr>
                <w:rFonts w:ascii="ArialMT" w:hAnsi="ArialMT" w:cs="ArialMT"/>
              </w:rPr>
              <w:t xml:space="preserve"> </w:t>
            </w:r>
            <w:r w:rsidR="00D4564B">
              <w:rPr>
                <w:rFonts w:ascii="ArialMT" w:hAnsi="ArialMT" w:cs="ArialMT"/>
              </w:rPr>
              <w:t>peuvent être</w:t>
            </w:r>
            <w:r w:rsidR="00BF6E1F" w:rsidRPr="00BF6E1F">
              <w:rPr>
                <w:rFonts w:ascii="ArialMT" w:hAnsi="ArialMT" w:cs="ArialMT"/>
              </w:rPr>
              <w:t xml:space="preserve"> </w:t>
            </w:r>
            <w:r w:rsidR="004474E2" w:rsidRPr="00BF6E1F">
              <w:rPr>
                <w:rFonts w:ascii="ArialMT" w:hAnsi="ArialMT" w:cs="ArialMT"/>
              </w:rPr>
              <w:t>fait</w:t>
            </w:r>
            <w:r w:rsidR="00BF6E1F" w:rsidRPr="00BF6E1F">
              <w:rPr>
                <w:rFonts w:ascii="ArialMT" w:hAnsi="ArialMT" w:cs="ArialMT"/>
              </w:rPr>
              <w:t>s</w:t>
            </w:r>
            <w:r w:rsidR="004474E2" w:rsidRPr="00BF6E1F">
              <w:rPr>
                <w:rFonts w:ascii="ArialMT" w:hAnsi="ArialMT" w:cs="ArialMT"/>
              </w:rPr>
              <w:t xml:space="preserve"> sur les </w:t>
            </w:r>
            <w:r w:rsidR="00BF6E1F" w:rsidRPr="00BF6E1F">
              <w:rPr>
                <w:rFonts w:ascii="ArialMT" w:hAnsi="ArialMT" w:cs="ArialMT"/>
              </w:rPr>
              <w:t xml:space="preserve">principales </w:t>
            </w:r>
            <w:r w:rsidR="004474E2" w:rsidRPr="00BF6E1F">
              <w:rPr>
                <w:rFonts w:ascii="ArialMT" w:hAnsi="ArialMT" w:cs="ArialMT"/>
              </w:rPr>
              <w:t>forces et les</w:t>
            </w:r>
            <w:r w:rsidR="00BF6E1F" w:rsidRPr="00BF6E1F">
              <w:rPr>
                <w:rFonts w:ascii="ArialMT" w:hAnsi="ArialMT" w:cs="ArialMT"/>
              </w:rPr>
              <w:t xml:space="preserve"> principaux défis de l’enfant.</w:t>
            </w:r>
            <w:r w:rsidR="004474E2" w:rsidRPr="00BF6E1F">
              <w:rPr>
                <w:rFonts w:ascii="ArialMT" w:hAnsi="ArialMT" w:cs="ArialMT"/>
              </w:rPr>
              <w:t xml:space="preserve"> </w:t>
            </w:r>
          </w:p>
          <w:p w14:paraId="15EF27EB" w14:textId="77777777" w:rsidR="00CA1642" w:rsidRPr="00BF6E1F" w:rsidRDefault="00CA1642" w:rsidP="004474E2">
            <w:pPr>
              <w:autoSpaceDE w:val="0"/>
              <w:autoSpaceDN w:val="0"/>
              <w:adjustRightInd w:val="0"/>
              <w:rPr>
                <w:rFonts w:ascii="ArialMT" w:hAnsi="ArialMT" w:cs="ArialMT"/>
              </w:rPr>
            </w:pPr>
          </w:p>
          <w:p w14:paraId="12DB13FA" w14:textId="79C5FF20" w:rsidR="00CA1642" w:rsidRPr="00BF6E1F" w:rsidRDefault="00CA1642" w:rsidP="004474E2">
            <w:pPr>
              <w:autoSpaceDE w:val="0"/>
              <w:autoSpaceDN w:val="0"/>
              <w:adjustRightInd w:val="0"/>
              <w:rPr>
                <w:rFonts w:ascii="ArialMT" w:hAnsi="ArialMT" w:cs="ArialMT"/>
              </w:rPr>
            </w:pPr>
            <w:r w:rsidRPr="00BF6E1F">
              <w:rPr>
                <w:rFonts w:ascii="ArialMT" w:hAnsi="ArialMT" w:cs="ArialMT"/>
              </w:rPr>
              <w:t>5.2.4 En juin</w:t>
            </w:r>
            <w:r w:rsidR="00FE008D" w:rsidRPr="00BF6E1F">
              <w:rPr>
                <w:rFonts w:ascii="ArialMT" w:hAnsi="ArialMT" w:cs="ArialMT"/>
              </w:rPr>
              <w:t xml:space="preserve"> ou en août</w:t>
            </w:r>
            <w:r w:rsidRPr="00BF6E1F">
              <w:rPr>
                <w:rFonts w:ascii="ArialMT" w:hAnsi="ArialMT" w:cs="ArialMT"/>
              </w:rPr>
              <w:t>, lors de l’assemblée générale, l’équipe</w:t>
            </w:r>
            <w:r w:rsidR="005627DD">
              <w:rPr>
                <w:rFonts w:ascii="ArialMT" w:hAnsi="ArialMT" w:cs="ArialMT"/>
              </w:rPr>
              <w:t>-</w:t>
            </w:r>
            <w:r w:rsidRPr="00BF6E1F">
              <w:rPr>
                <w:rFonts w:ascii="ArialMT" w:hAnsi="ArialMT" w:cs="ArialMT"/>
              </w:rPr>
              <w:t>école détermine les dates de remise des bulletins. Toutefois, elle s’assure de respecter les dates prescrites par le régime pédagogique soit au plus tard le 20 novembre, le 15 mars et le 10 juillet de chaque année.</w:t>
            </w:r>
          </w:p>
          <w:p w14:paraId="329ED255" w14:textId="11F7CC57" w:rsidR="00FE008D" w:rsidRPr="00824F9A" w:rsidRDefault="00FE008D" w:rsidP="004474E2">
            <w:pPr>
              <w:autoSpaceDE w:val="0"/>
              <w:autoSpaceDN w:val="0"/>
              <w:adjustRightInd w:val="0"/>
              <w:rPr>
                <w:rFonts w:ascii="ArialMT" w:hAnsi="ArialMT" w:cs="ArialMT"/>
                <w:highlight w:val="yellow"/>
              </w:rPr>
            </w:pPr>
          </w:p>
          <w:p w14:paraId="6A66E7B1" w14:textId="2F13C179" w:rsidR="00FE008D" w:rsidRPr="00D14FE7" w:rsidRDefault="00FE008D" w:rsidP="004474E2">
            <w:pPr>
              <w:autoSpaceDE w:val="0"/>
              <w:autoSpaceDN w:val="0"/>
              <w:adjustRightInd w:val="0"/>
              <w:rPr>
                <w:rFonts w:ascii="ArialMT" w:hAnsi="ArialMT" w:cs="ArialMT"/>
              </w:rPr>
            </w:pPr>
          </w:p>
          <w:p w14:paraId="1EDB9B30" w14:textId="69DD3868" w:rsidR="00FE008D" w:rsidRPr="00D14FE7" w:rsidRDefault="00FE008D" w:rsidP="004474E2">
            <w:pPr>
              <w:autoSpaceDE w:val="0"/>
              <w:autoSpaceDN w:val="0"/>
              <w:adjustRightInd w:val="0"/>
              <w:rPr>
                <w:rFonts w:ascii="ArialMT" w:hAnsi="ArialMT" w:cs="ArialMT"/>
              </w:rPr>
            </w:pPr>
          </w:p>
          <w:p w14:paraId="66C9E1EB" w14:textId="26C06F75" w:rsidR="00FE008D" w:rsidRPr="00D14FE7" w:rsidRDefault="00FE008D" w:rsidP="004474E2">
            <w:pPr>
              <w:autoSpaceDE w:val="0"/>
              <w:autoSpaceDN w:val="0"/>
              <w:adjustRightInd w:val="0"/>
              <w:rPr>
                <w:rFonts w:ascii="ArialMT" w:hAnsi="ArialMT" w:cs="ArialMT"/>
              </w:rPr>
            </w:pPr>
            <w:r w:rsidRPr="00D14FE7">
              <w:rPr>
                <w:rFonts w:ascii="ArialMT" w:hAnsi="ArialMT" w:cs="ArialMT"/>
                <w:u w:val="single"/>
              </w:rPr>
              <w:lastRenderedPageBreak/>
              <w:t>Remise de la première communication aux parents</w:t>
            </w:r>
            <w:r w:rsidRPr="00D14FE7">
              <w:rPr>
                <w:rFonts w:ascii="ArialMT" w:hAnsi="ArialMT" w:cs="ArialMT"/>
              </w:rPr>
              <w:t> :</w:t>
            </w:r>
            <w:r w:rsidR="00AE7709">
              <w:rPr>
                <w:rFonts w:ascii="ArialMT" w:hAnsi="ArialMT" w:cs="ArialMT"/>
              </w:rPr>
              <w:t xml:space="preserve"> </w:t>
            </w:r>
            <w:r w:rsidR="00E85AEE">
              <w:rPr>
                <w:rFonts w:ascii="ArialMT" w:hAnsi="ArialMT" w:cs="ArialMT"/>
              </w:rPr>
              <w:t>au plus tard le 15 octobre</w:t>
            </w:r>
          </w:p>
          <w:p w14:paraId="7291ACCC" w14:textId="77777777" w:rsidR="00824F9A" w:rsidRPr="00D14FE7" w:rsidRDefault="00824F9A" w:rsidP="004474E2">
            <w:pPr>
              <w:autoSpaceDE w:val="0"/>
              <w:autoSpaceDN w:val="0"/>
              <w:adjustRightInd w:val="0"/>
              <w:rPr>
                <w:rFonts w:ascii="ArialMT" w:hAnsi="ArialMT" w:cs="ArialMT"/>
              </w:rPr>
            </w:pPr>
          </w:p>
          <w:p w14:paraId="690678D6" w14:textId="15B71D9D" w:rsidR="00FE008D" w:rsidRPr="00D14FE7" w:rsidRDefault="00FE008D" w:rsidP="004474E2">
            <w:pPr>
              <w:autoSpaceDE w:val="0"/>
              <w:autoSpaceDN w:val="0"/>
              <w:adjustRightInd w:val="0"/>
              <w:rPr>
                <w:rFonts w:ascii="ArialMT" w:hAnsi="ArialMT" w:cs="ArialMT"/>
              </w:rPr>
            </w:pPr>
            <w:r w:rsidRPr="00D14FE7">
              <w:rPr>
                <w:rFonts w:ascii="ArialMT" w:hAnsi="ArialMT" w:cs="ArialMT"/>
                <w:u w:val="single"/>
              </w:rPr>
              <w:t>Remise du premier bulletin aux parents</w:t>
            </w:r>
            <w:r w:rsidRPr="00D14FE7">
              <w:rPr>
                <w:rFonts w:ascii="ArialMT" w:hAnsi="ArialMT" w:cs="ArialMT"/>
              </w:rPr>
              <w:t> :</w:t>
            </w:r>
          </w:p>
          <w:p w14:paraId="455B0519" w14:textId="77777777" w:rsidR="00BF6E1F" w:rsidRPr="00D14FE7" w:rsidRDefault="00BF6E1F" w:rsidP="004474E2">
            <w:pPr>
              <w:autoSpaceDE w:val="0"/>
              <w:autoSpaceDN w:val="0"/>
              <w:adjustRightInd w:val="0"/>
              <w:rPr>
                <w:rFonts w:ascii="ArialMT" w:hAnsi="ArialMT" w:cs="ArialMT"/>
              </w:rPr>
            </w:pPr>
          </w:p>
          <w:p w14:paraId="4092B3E4" w14:textId="48E5A549" w:rsidR="00FE008D" w:rsidRPr="00D14FE7" w:rsidRDefault="00B3673C" w:rsidP="004474E2">
            <w:pPr>
              <w:autoSpaceDE w:val="0"/>
              <w:autoSpaceDN w:val="0"/>
              <w:adjustRightInd w:val="0"/>
              <w:rPr>
                <w:rFonts w:ascii="ArialMT" w:hAnsi="ArialMT" w:cs="ArialMT"/>
              </w:rPr>
            </w:pPr>
            <w:r>
              <w:rPr>
                <w:rFonts w:ascii="ArialMT" w:hAnsi="ArialMT" w:cs="ArialMT"/>
              </w:rPr>
              <w:t>C</w:t>
            </w:r>
            <w:r w:rsidR="00D14FE7" w:rsidRPr="00D14FE7">
              <w:rPr>
                <w:rFonts w:ascii="ArialMT" w:hAnsi="ArialMT" w:cs="ArialMT"/>
              </w:rPr>
              <w:t>haque parent sera invité à rencontrer l’enseignante de son enfant selon un horaire proposé par celle-ci</w:t>
            </w:r>
            <w:r w:rsidR="00E85AEE">
              <w:rPr>
                <w:rFonts w:ascii="ArialMT" w:hAnsi="ArialMT" w:cs="ArialMT"/>
              </w:rPr>
              <w:t xml:space="preserve"> durant les journées pédagogiques de novembre</w:t>
            </w:r>
          </w:p>
          <w:p w14:paraId="789D052C" w14:textId="77777777" w:rsidR="00824F9A" w:rsidRPr="00D14FE7" w:rsidRDefault="00824F9A" w:rsidP="004474E2">
            <w:pPr>
              <w:autoSpaceDE w:val="0"/>
              <w:autoSpaceDN w:val="0"/>
              <w:adjustRightInd w:val="0"/>
              <w:rPr>
                <w:rFonts w:ascii="ArialMT" w:hAnsi="ArialMT" w:cs="ArialMT"/>
              </w:rPr>
            </w:pPr>
          </w:p>
          <w:p w14:paraId="661AB8D0" w14:textId="735E4F00" w:rsidR="00004D72" w:rsidRPr="00D14FE7" w:rsidRDefault="00004D72" w:rsidP="004474E2">
            <w:pPr>
              <w:autoSpaceDE w:val="0"/>
              <w:autoSpaceDN w:val="0"/>
              <w:adjustRightInd w:val="0"/>
              <w:rPr>
                <w:rFonts w:ascii="ArialMT" w:hAnsi="ArialMT" w:cs="ArialMT"/>
              </w:rPr>
            </w:pPr>
            <w:r w:rsidRPr="00D14FE7">
              <w:rPr>
                <w:rFonts w:ascii="ArialMT" w:hAnsi="ArialMT" w:cs="ArialMT"/>
                <w:u w:val="single"/>
              </w:rPr>
              <w:t>Remise du deuxième bulletin aux parents</w:t>
            </w:r>
            <w:r w:rsidRPr="00D14FE7">
              <w:rPr>
                <w:rFonts w:ascii="ArialMT" w:hAnsi="ArialMT" w:cs="ArialMT"/>
              </w:rPr>
              <w:t> :</w:t>
            </w:r>
          </w:p>
          <w:p w14:paraId="67A8F4A9" w14:textId="77777777" w:rsidR="00BF6E1F" w:rsidRPr="00D14FE7" w:rsidRDefault="00BF6E1F" w:rsidP="004474E2">
            <w:pPr>
              <w:autoSpaceDE w:val="0"/>
              <w:autoSpaceDN w:val="0"/>
              <w:adjustRightInd w:val="0"/>
              <w:rPr>
                <w:rFonts w:ascii="ArialMT" w:hAnsi="ArialMT" w:cs="ArialMT"/>
              </w:rPr>
            </w:pPr>
          </w:p>
          <w:p w14:paraId="1D9289DF" w14:textId="025642C9" w:rsidR="00004D72" w:rsidRPr="00D14FE7" w:rsidRDefault="00004D72" w:rsidP="004474E2">
            <w:pPr>
              <w:autoSpaceDE w:val="0"/>
              <w:autoSpaceDN w:val="0"/>
              <w:adjustRightInd w:val="0"/>
              <w:rPr>
                <w:rFonts w:ascii="ArialMT" w:hAnsi="ArialMT" w:cs="ArialMT"/>
              </w:rPr>
            </w:pPr>
            <w:r w:rsidRPr="00D14FE7">
              <w:rPr>
                <w:rFonts w:ascii="ArialMT" w:hAnsi="ArialMT" w:cs="ArialMT"/>
              </w:rPr>
              <w:t xml:space="preserve">Suite à la remise de second bulletin, il n’y a pas de rencontre prévue systématiquement pour l’ensemble des parents. Par contre, les enseignantes suggéreront une rencontre aux parents des </w:t>
            </w:r>
            <w:r w:rsidR="00BF6E1F" w:rsidRPr="00D14FE7">
              <w:rPr>
                <w:rFonts w:ascii="ArialMT" w:hAnsi="ArialMT" w:cs="ArialMT"/>
              </w:rPr>
              <w:t>enfants</w:t>
            </w:r>
            <w:r w:rsidRPr="00D14FE7">
              <w:rPr>
                <w:rFonts w:ascii="ArialMT" w:hAnsi="ArialMT" w:cs="ArialMT"/>
              </w:rPr>
              <w:t xml:space="preserve"> qui éprouvent des </w:t>
            </w:r>
            <w:r w:rsidR="00D14FE7" w:rsidRPr="00D14FE7">
              <w:rPr>
                <w:rFonts w:ascii="ArialMT" w:hAnsi="ArialMT" w:cs="ArialMT"/>
              </w:rPr>
              <w:t xml:space="preserve">difficultés </w:t>
            </w:r>
            <w:r w:rsidRPr="00D14FE7">
              <w:rPr>
                <w:rFonts w:ascii="ArialMT" w:hAnsi="ArialMT" w:cs="ArialMT"/>
              </w:rPr>
              <w:t xml:space="preserve">dans leur </w:t>
            </w:r>
            <w:r w:rsidR="00D14FE7" w:rsidRPr="00D14FE7">
              <w:rPr>
                <w:rFonts w:ascii="ArialMT" w:hAnsi="ArialMT" w:cs="ArialMT"/>
              </w:rPr>
              <w:t>cheminement.</w:t>
            </w:r>
          </w:p>
          <w:p w14:paraId="41B045E5" w14:textId="67AE45AA" w:rsidR="00004D72" w:rsidRPr="00D14FE7" w:rsidRDefault="00004D72" w:rsidP="004474E2">
            <w:pPr>
              <w:autoSpaceDE w:val="0"/>
              <w:autoSpaceDN w:val="0"/>
              <w:adjustRightInd w:val="0"/>
              <w:rPr>
                <w:rFonts w:ascii="ArialMT" w:hAnsi="ArialMT" w:cs="ArialMT"/>
              </w:rPr>
            </w:pPr>
            <w:r w:rsidRPr="00D14FE7">
              <w:rPr>
                <w:rFonts w:ascii="ArialMT" w:hAnsi="ArialMT" w:cs="ArialMT"/>
              </w:rPr>
              <w:t>Tous les parents ont la possibilité de demander une rencontre avec l’enseignant</w:t>
            </w:r>
            <w:r w:rsidR="00BF6E1F" w:rsidRPr="00D14FE7">
              <w:rPr>
                <w:rFonts w:ascii="ArialMT" w:hAnsi="ArialMT" w:cs="ArialMT"/>
              </w:rPr>
              <w:t>e</w:t>
            </w:r>
            <w:r w:rsidRPr="00D14FE7">
              <w:rPr>
                <w:rFonts w:ascii="ArialMT" w:hAnsi="ArialMT" w:cs="ArialMT"/>
              </w:rPr>
              <w:t xml:space="preserve"> de leur enfant.</w:t>
            </w:r>
          </w:p>
          <w:p w14:paraId="362937D6" w14:textId="77777777" w:rsidR="00824F9A" w:rsidRPr="00D14FE7" w:rsidRDefault="00824F9A" w:rsidP="004474E2">
            <w:pPr>
              <w:autoSpaceDE w:val="0"/>
              <w:autoSpaceDN w:val="0"/>
              <w:adjustRightInd w:val="0"/>
              <w:rPr>
                <w:rFonts w:ascii="ArialMT" w:hAnsi="ArialMT" w:cs="ArialMT"/>
              </w:rPr>
            </w:pPr>
          </w:p>
          <w:p w14:paraId="57FE2E16" w14:textId="1F9416EF" w:rsidR="00824F9A" w:rsidRPr="00453EB0" w:rsidRDefault="00824F9A" w:rsidP="004474E2">
            <w:pPr>
              <w:autoSpaceDE w:val="0"/>
              <w:autoSpaceDN w:val="0"/>
              <w:adjustRightInd w:val="0"/>
              <w:rPr>
                <w:rFonts w:ascii="ArialMT" w:hAnsi="ArialMT" w:cs="ArialMT"/>
              </w:rPr>
            </w:pPr>
            <w:r w:rsidRPr="00453EB0">
              <w:rPr>
                <w:rFonts w:ascii="ArialMT" w:hAnsi="ArialMT" w:cs="ArialMT"/>
                <w:u w:val="single"/>
              </w:rPr>
              <w:t>Remise du troisième bulletin (bilan des apprentissages) aux parents</w:t>
            </w:r>
            <w:r w:rsidRPr="00453EB0">
              <w:rPr>
                <w:rFonts w:ascii="ArialMT" w:hAnsi="ArialMT" w:cs="ArialMT"/>
              </w:rPr>
              <w:t xml:space="preserve"> : </w:t>
            </w:r>
          </w:p>
          <w:p w14:paraId="5F45764C" w14:textId="06D82771" w:rsidR="00824F9A" w:rsidRPr="00824F9A" w:rsidRDefault="00824F9A" w:rsidP="004474E2">
            <w:pPr>
              <w:autoSpaceDE w:val="0"/>
              <w:autoSpaceDN w:val="0"/>
              <w:adjustRightInd w:val="0"/>
              <w:rPr>
                <w:rFonts w:ascii="ArialMT" w:hAnsi="ArialMT" w:cs="ArialMT"/>
                <w:highlight w:val="yellow"/>
              </w:rPr>
            </w:pPr>
          </w:p>
          <w:p w14:paraId="2D6DC7C2" w14:textId="00D1DFF4" w:rsidR="00824F9A" w:rsidRPr="0017309B" w:rsidRDefault="00824F9A" w:rsidP="004474E2">
            <w:pPr>
              <w:autoSpaceDE w:val="0"/>
              <w:autoSpaceDN w:val="0"/>
              <w:adjustRightInd w:val="0"/>
              <w:rPr>
                <w:rFonts w:ascii="ArialMT" w:hAnsi="ArialMT" w:cs="ArialMT"/>
              </w:rPr>
            </w:pPr>
            <w:r w:rsidRPr="0017309B">
              <w:rPr>
                <w:rFonts w:ascii="ArialMT" w:hAnsi="ArialMT" w:cs="ArialMT"/>
              </w:rPr>
              <w:t>Tout au long de l’année, les enseignant</w:t>
            </w:r>
            <w:r w:rsidR="00FC4FE7" w:rsidRPr="0017309B">
              <w:rPr>
                <w:rFonts w:ascii="ArialMT" w:hAnsi="ArialMT" w:cs="ArialMT"/>
              </w:rPr>
              <w:t>e</w:t>
            </w:r>
            <w:r w:rsidRPr="0017309B">
              <w:rPr>
                <w:rFonts w:ascii="ArialMT" w:hAnsi="ArialMT" w:cs="ArialMT"/>
              </w:rPr>
              <w:t xml:space="preserve">s doivent tenir informés les parents des élèves éprouvant des difficultés </w:t>
            </w:r>
            <w:r w:rsidR="00FC4FE7" w:rsidRPr="0017309B">
              <w:rPr>
                <w:rFonts w:ascii="ArialMT" w:hAnsi="ArialMT" w:cs="ArialMT"/>
              </w:rPr>
              <w:t>compromettant l’atteinte des attentes</w:t>
            </w:r>
            <w:r w:rsidR="00CC2336">
              <w:rPr>
                <w:rFonts w:ascii="ArialMT" w:hAnsi="ArialMT" w:cs="ArialMT"/>
              </w:rPr>
              <w:t xml:space="preserve"> de</w:t>
            </w:r>
            <w:r w:rsidR="00FC4FE7" w:rsidRPr="0017309B">
              <w:rPr>
                <w:rFonts w:ascii="ArialMT" w:hAnsi="ArialMT" w:cs="ArialMT"/>
              </w:rPr>
              <w:t xml:space="preserve"> fin cycle de l’éducation préscolaire</w:t>
            </w:r>
            <w:r w:rsidR="00CC2336">
              <w:rPr>
                <w:rFonts w:ascii="ArialMT" w:hAnsi="ArialMT" w:cs="ArialMT"/>
              </w:rPr>
              <w:t>,</w:t>
            </w:r>
            <w:r w:rsidR="00FC4FE7" w:rsidRPr="0017309B">
              <w:rPr>
                <w:rFonts w:ascii="ArialMT" w:hAnsi="ArialMT" w:cs="ArialMT"/>
              </w:rPr>
              <w:t xml:space="preserve"> </w:t>
            </w:r>
            <w:r w:rsidRPr="0017309B">
              <w:rPr>
                <w:rFonts w:ascii="ArialMT" w:hAnsi="ArialMT" w:cs="ArialMT"/>
              </w:rPr>
              <w:t>et ce</w:t>
            </w:r>
            <w:r w:rsidR="00FC4FE7" w:rsidRPr="0017309B">
              <w:rPr>
                <w:rFonts w:ascii="ArialMT" w:hAnsi="ArialMT" w:cs="ArialMT"/>
              </w:rPr>
              <w:t xml:space="preserve">, </w:t>
            </w:r>
            <w:r w:rsidRPr="0017309B">
              <w:rPr>
                <w:rFonts w:ascii="ArialMT" w:hAnsi="ArialMT" w:cs="ArialMT"/>
              </w:rPr>
              <w:t>par le moyen de leur choix.</w:t>
            </w:r>
          </w:p>
          <w:p w14:paraId="7434D6FE" w14:textId="77777777" w:rsidR="00824F9A" w:rsidRPr="00824F9A" w:rsidRDefault="00824F9A" w:rsidP="004474E2">
            <w:pPr>
              <w:autoSpaceDE w:val="0"/>
              <w:autoSpaceDN w:val="0"/>
              <w:adjustRightInd w:val="0"/>
              <w:rPr>
                <w:rFonts w:ascii="ArialMT" w:hAnsi="ArialMT" w:cs="ArialMT"/>
                <w:highlight w:val="yellow"/>
                <w:u w:val="single"/>
              </w:rPr>
            </w:pPr>
          </w:p>
          <w:p w14:paraId="0D8823A6" w14:textId="2F5A1B01" w:rsidR="00004D72" w:rsidRPr="0017309B" w:rsidRDefault="00004D72" w:rsidP="004474E2">
            <w:pPr>
              <w:autoSpaceDE w:val="0"/>
              <w:autoSpaceDN w:val="0"/>
              <w:adjustRightInd w:val="0"/>
              <w:rPr>
                <w:rFonts w:ascii="ArialMT" w:hAnsi="ArialMT" w:cs="ArialMT"/>
              </w:rPr>
            </w:pPr>
            <w:r w:rsidRPr="0017309B">
              <w:rPr>
                <w:rFonts w:ascii="ArialMT" w:hAnsi="ArialMT" w:cs="ArialMT"/>
                <w:u w:val="single"/>
              </w:rPr>
              <w:t>Modalités de rencontre</w:t>
            </w:r>
            <w:r w:rsidRPr="0017309B">
              <w:rPr>
                <w:rFonts w:ascii="ArialMT" w:hAnsi="ArialMT" w:cs="ArialMT"/>
              </w:rPr>
              <w:t> : Pour les rencontres de parents, bien que les rencontres en présentiel soient à privilégier, des rendez-vous en virtuel peuvent être envisagés si cela s’avère plus facile pour les parents.</w:t>
            </w:r>
          </w:p>
          <w:p w14:paraId="799A1ABC" w14:textId="77777777" w:rsidR="00312811" w:rsidRPr="00824F9A" w:rsidRDefault="00312811" w:rsidP="004474E2">
            <w:pPr>
              <w:autoSpaceDE w:val="0"/>
              <w:autoSpaceDN w:val="0"/>
              <w:adjustRightInd w:val="0"/>
              <w:rPr>
                <w:rFonts w:ascii="Comic Sans MS" w:hAnsi="Comic Sans MS" w:cs="LegacySans-Book"/>
                <w:sz w:val="16"/>
                <w:szCs w:val="16"/>
                <w:highlight w:val="yellow"/>
              </w:rPr>
            </w:pPr>
          </w:p>
        </w:tc>
      </w:tr>
      <w:tr w:rsidR="0064057B" w:rsidRPr="006D2132" w14:paraId="5A9F0C21" w14:textId="77777777" w:rsidTr="0064057B">
        <w:tc>
          <w:tcPr>
            <w:tcW w:w="5983" w:type="dxa"/>
          </w:tcPr>
          <w:p w14:paraId="38ED5BC5" w14:textId="77777777" w:rsidR="0064057B" w:rsidRPr="006D2132" w:rsidRDefault="00312811" w:rsidP="00DD4CDD">
            <w:pPr>
              <w:autoSpaceDE w:val="0"/>
              <w:autoSpaceDN w:val="0"/>
              <w:adjustRightInd w:val="0"/>
              <w:rPr>
                <w:rFonts w:ascii="Comic Sans MS" w:hAnsi="Comic Sans MS" w:cs="LegacySans-Book"/>
                <w:sz w:val="16"/>
                <w:szCs w:val="16"/>
              </w:rPr>
            </w:pPr>
            <w:r>
              <w:rPr>
                <w:rFonts w:ascii="ArialMT" w:hAnsi="ArialMT" w:cs="ArialMT"/>
              </w:rPr>
              <w:lastRenderedPageBreak/>
              <w:t xml:space="preserve">5.3 </w:t>
            </w:r>
            <w:r w:rsidRPr="00312811">
              <w:rPr>
                <w:rFonts w:ascii="ArialMT" w:hAnsi="ArialMT" w:cs="ArialMT"/>
              </w:rPr>
              <w:t>Le dernier bulletin fait état du niveau de développement des compétences atteint.</w:t>
            </w:r>
          </w:p>
        </w:tc>
        <w:tc>
          <w:tcPr>
            <w:tcW w:w="7654" w:type="dxa"/>
          </w:tcPr>
          <w:p w14:paraId="04E66BA3" w14:textId="6349D170" w:rsidR="00312811" w:rsidRDefault="00312811" w:rsidP="00312811">
            <w:pPr>
              <w:autoSpaceDE w:val="0"/>
              <w:autoSpaceDN w:val="0"/>
              <w:adjustRightInd w:val="0"/>
              <w:rPr>
                <w:rFonts w:ascii="ArialMT" w:hAnsi="ArialMT" w:cs="ArialMT"/>
              </w:rPr>
            </w:pPr>
            <w:r>
              <w:rPr>
                <w:rFonts w:ascii="ArialMT" w:hAnsi="ArialMT" w:cs="ArialMT"/>
              </w:rPr>
              <w:t>5.3.1 L’équipe se donne une compréhension commune de la légende utilisée au dernier bulletin sous forme d’échanges informels</w:t>
            </w:r>
            <w:r w:rsidR="00F318A8">
              <w:rPr>
                <w:rFonts w:ascii="ArialMT" w:hAnsi="ArialMT" w:cs="ArialMT"/>
              </w:rPr>
              <w:t xml:space="preserve"> en impliquant les nouv</w:t>
            </w:r>
            <w:r w:rsidR="00FC4FE7">
              <w:rPr>
                <w:rFonts w:ascii="ArialMT" w:hAnsi="ArialMT" w:cs="ArialMT"/>
              </w:rPr>
              <w:t>elles enseignantes.</w:t>
            </w:r>
          </w:p>
          <w:p w14:paraId="16BC023E" w14:textId="77777777" w:rsidR="00312811" w:rsidRDefault="00312811" w:rsidP="00312811">
            <w:pPr>
              <w:autoSpaceDE w:val="0"/>
              <w:autoSpaceDN w:val="0"/>
              <w:adjustRightInd w:val="0"/>
              <w:rPr>
                <w:rFonts w:ascii="ArialMT" w:hAnsi="ArialMT" w:cs="ArialMT"/>
              </w:rPr>
            </w:pPr>
          </w:p>
          <w:p w14:paraId="45AEB693" w14:textId="023F3E33" w:rsidR="0064057B" w:rsidRPr="00BC799A" w:rsidRDefault="00312811" w:rsidP="00312811">
            <w:pPr>
              <w:autoSpaceDE w:val="0"/>
              <w:autoSpaceDN w:val="0"/>
              <w:adjustRightInd w:val="0"/>
              <w:ind w:left="34"/>
              <w:rPr>
                <w:rFonts w:ascii="Comic Sans MS" w:hAnsi="Comic Sans MS" w:cs="LegacySans-Book"/>
                <w:sz w:val="16"/>
                <w:szCs w:val="16"/>
              </w:rPr>
            </w:pPr>
            <w:r>
              <w:rPr>
                <w:rFonts w:ascii="ArialMT" w:hAnsi="ArialMT" w:cs="ArialMT"/>
              </w:rPr>
              <w:t xml:space="preserve">5.3.2 Une copie du dernier bulletin demeure dans le dossier </w:t>
            </w:r>
            <w:r w:rsidR="00FC4FE7">
              <w:rPr>
                <w:rFonts w:ascii="ArialMT" w:hAnsi="ArialMT" w:cs="ArialMT"/>
              </w:rPr>
              <w:t xml:space="preserve">scolaire </w:t>
            </w:r>
            <w:r>
              <w:rPr>
                <w:rFonts w:ascii="ArialMT" w:hAnsi="ArialMT" w:cs="ArialMT"/>
              </w:rPr>
              <w:t>de l’enfant.</w:t>
            </w:r>
          </w:p>
        </w:tc>
      </w:tr>
    </w:tbl>
    <w:p w14:paraId="3DA4D47C" w14:textId="77777777" w:rsidR="00FC4FE7" w:rsidRDefault="00FC4FE7" w:rsidP="00FC4FE7">
      <w:pPr>
        <w:pStyle w:val="Paragraphedeliste"/>
        <w:jc w:val="center"/>
        <w:rPr>
          <w:rFonts w:ascii="Comic Sans MS" w:hAnsi="Comic Sans MS"/>
          <w:sz w:val="40"/>
        </w:rPr>
      </w:pPr>
    </w:p>
    <w:p w14:paraId="52108AB0" w14:textId="11485200" w:rsidR="00BD50D7" w:rsidRDefault="00BD50D7" w:rsidP="00FC4FE7">
      <w:pPr>
        <w:pStyle w:val="Paragraphedeliste"/>
        <w:numPr>
          <w:ilvl w:val="0"/>
          <w:numId w:val="5"/>
        </w:numPr>
        <w:jc w:val="center"/>
        <w:rPr>
          <w:rFonts w:ascii="Comic Sans MS" w:hAnsi="Comic Sans MS"/>
          <w:sz w:val="40"/>
        </w:rPr>
      </w:pPr>
      <w:r>
        <w:rPr>
          <w:rFonts w:ascii="Comic Sans MS" w:hAnsi="Comic Sans MS"/>
          <w:sz w:val="40"/>
        </w:rPr>
        <w:t>La qualité de la langue</w:t>
      </w:r>
    </w:p>
    <w:tbl>
      <w:tblPr>
        <w:tblStyle w:val="Grilledutableau"/>
        <w:tblW w:w="13354" w:type="dxa"/>
        <w:tblInd w:w="-459" w:type="dxa"/>
        <w:tblLayout w:type="fixed"/>
        <w:tblLook w:val="04A0" w:firstRow="1" w:lastRow="0" w:firstColumn="1" w:lastColumn="0" w:noHBand="0" w:noVBand="1"/>
      </w:tblPr>
      <w:tblGrid>
        <w:gridCol w:w="5416"/>
        <w:gridCol w:w="7938"/>
      </w:tblGrid>
      <w:tr w:rsidR="00B9513F" w:rsidRPr="001A1688" w14:paraId="69E36FDD" w14:textId="77777777" w:rsidTr="00B9513F">
        <w:trPr>
          <w:trHeight w:val="573"/>
        </w:trPr>
        <w:tc>
          <w:tcPr>
            <w:tcW w:w="5416" w:type="dxa"/>
          </w:tcPr>
          <w:p w14:paraId="5FA555C8" w14:textId="77777777" w:rsidR="00B9513F" w:rsidRPr="001A1688" w:rsidRDefault="00BC799A" w:rsidP="001A35D8">
            <w:pPr>
              <w:rPr>
                <w:rFonts w:ascii="Comic Sans MS" w:hAnsi="Comic Sans MS"/>
                <w:sz w:val="20"/>
              </w:rPr>
            </w:pPr>
            <w:r>
              <w:rPr>
                <w:rFonts w:ascii="Comic Sans MS" w:hAnsi="Comic Sans MS"/>
                <w:sz w:val="20"/>
              </w:rPr>
              <w:t>Normes</w:t>
            </w:r>
          </w:p>
        </w:tc>
        <w:tc>
          <w:tcPr>
            <w:tcW w:w="7938" w:type="dxa"/>
          </w:tcPr>
          <w:p w14:paraId="64D8BD4F" w14:textId="77777777" w:rsidR="00B9513F" w:rsidRPr="001A1688" w:rsidRDefault="00BC799A" w:rsidP="001A35D8">
            <w:pPr>
              <w:rPr>
                <w:rFonts w:ascii="Comic Sans MS" w:hAnsi="Comic Sans MS"/>
                <w:sz w:val="20"/>
              </w:rPr>
            </w:pPr>
            <w:r>
              <w:rPr>
                <w:rFonts w:ascii="Comic Sans MS" w:hAnsi="Comic Sans MS"/>
                <w:sz w:val="20"/>
              </w:rPr>
              <w:t>Modalités</w:t>
            </w:r>
          </w:p>
        </w:tc>
      </w:tr>
      <w:tr w:rsidR="00B9513F" w:rsidRPr="00AA4C03" w14:paraId="0CB0041F" w14:textId="77777777" w:rsidTr="00B9513F">
        <w:tc>
          <w:tcPr>
            <w:tcW w:w="5416" w:type="dxa"/>
          </w:tcPr>
          <w:p w14:paraId="55476E44" w14:textId="422DF222" w:rsidR="00B9513F" w:rsidRPr="00AA4C03" w:rsidRDefault="0070322C" w:rsidP="009B0EAA">
            <w:pPr>
              <w:autoSpaceDE w:val="0"/>
              <w:autoSpaceDN w:val="0"/>
              <w:adjustRightInd w:val="0"/>
              <w:ind w:left="34"/>
              <w:rPr>
                <w:rFonts w:ascii="Comic Sans MS" w:hAnsi="Comic Sans MS" w:cs="LegacySans-Book"/>
                <w:sz w:val="16"/>
                <w:szCs w:val="16"/>
              </w:rPr>
            </w:pPr>
            <w:r w:rsidRPr="009B0EAA">
              <w:rPr>
                <w:rFonts w:ascii="ArialMT" w:hAnsi="ArialMT" w:cs="ArialMT"/>
              </w:rPr>
              <w:t xml:space="preserve">6.1 La qualité de la langue est une responsabilité partagée par tous les intervenants de l’école et par les </w:t>
            </w:r>
            <w:r w:rsidR="00FC4FE7">
              <w:rPr>
                <w:rFonts w:ascii="ArialMT" w:hAnsi="ArialMT" w:cs="ArialMT"/>
              </w:rPr>
              <w:t>enfants.</w:t>
            </w:r>
          </w:p>
        </w:tc>
        <w:tc>
          <w:tcPr>
            <w:tcW w:w="7938" w:type="dxa"/>
          </w:tcPr>
          <w:p w14:paraId="212527B9" w14:textId="0E893A02" w:rsidR="00B9513F" w:rsidRDefault="0070322C" w:rsidP="007E5E58">
            <w:pPr>
              <w:autoSpaceDE w:val="0"/>
              <w:autoSpaceDN w:val="0"/>
              <w:adjustRightInd w:val="0"/>
              <w:rPr>
                <w:rFonts w:ascii="ArialMT" w:hAnsi="ArialMT" w:cs="ArialMT"/>
              </w:rPr>
            </w:pPr>
            <w:r w:rsidRPr="009B0EAA">
              <w:rPr>
                <w:rFonts w:ascii="ArialMT" w:hAnsi="ArialMT" w:cs="ArialMT"/>
              </w:rPr>
              <w:t>6.1.1</w:t>
            </w:r>
            <w:r>
              <w:rPr>
                <w:rFonts w:ascii="Comic Sans MS" w:hAnsi="Comic Sans MS" w:cs="LegacySans-Book"/>
                <w:sz w:val="16"/>
                <w:szCs w:val="16"/>
              </w:rPr>
              <w:t xml:space="preserve"> </w:t>
            </w:r>
            <w:r w:rsidR="00B974F1">
              <w:rPr>
                <w:rFonts w:ascii="ArialMT" w:hAnsi="ArialMT" w:cs="ArialMT"/>
              </w:rPr>
              <w:t>L’équipe d’</w:t>
            </w:r>
            <w:r w:rsidR="00433703">
              <w:rPr>
                <w:rFonts w:ascii="ArialMT" w:hAnsi="ArialMT" w:cs="ArialMT"/>
              </w:rPr>
              <w:t>intervenants</w:t>
            </w:r>
            <w:r w:rsidR="00B974F1">
              <w:rPr>
                <w:rFonts w:ascii="ArialMT" w:hAnsi="ArialMT" w:cs="ArialMT"/>
              </w:rPr>
              <w:t xml:space="preserve"> de l’éducation préscolaire </w:t>
            </w:r>
            <w:r w:rsidR="00433703">
              <w:rPr>
                <w:rFonts w:ascii="ArialMT" w:hAnsi="ArialMT" w:cs="ArialMT"/>
              </w:rPr>
              <w:t>utilise</w:t>
            </w:r>
            <w:r w:rsidR="007E5E58">
              <w:rPr>
                <w:rFonts w:ascii="ArialMT" w:hAnsi="ArialMT" w:cs="ArialMT"/>
              </w:rPr>
              <w:t xml:space="preserve"> </w:t>
            </w:r>
            <w:r w:rsidR="00B974F1">
              <w:rPr>
                <w:rFonts w:ascii="ArialMT" w:hAnsi="ArialMT" w:cs="ArialMT"/>
              </w:rPr>
              <w:t>un vocabulaire précis en lien avec la littératie, la</w:t>
            </w:r>
            <w:r w:rsidR="009B0EAA">
              <w:rPr>
                <w:rFonts w:ascii="ArialMT" w:hAnsi="ArialMT" w:cs="ArialMT"/>
              </w:rPr>
              <w:t xml:space="preserve"> numératie, les habiletés socioaffectives</w:t>
            </w:r>
            <w:r w:rsidR="00B974F1">
              <w:rPr>
                <w:rFonts w:ascii="ArialMT" w:hAnsi="ArialMT" w:cs="ArialMT"/>
              </w:rPr>
              <w:t xml:space="preserve"> et les gestes graphomoteurs.</w:t>
            </w:r>
          </w:p>
          <w:p w14:paraId="2971A253" w14:textId="77777777" w:rsidR="009B0EAA" w:rsidRDefault="009B0EAA" w:rsidP="00B974F1">
            <w:pPr>
              <w:autoSpaceDE w:val="0"/>
              <w:autoSpaceDN w:val="0"/>
              <w:adjustRightInd w:val="0"/>
              <w:ind w:left="34"/>
              <w:rPr>
                <w:rFonts w:ascii="ArialMT" w:hAnsi="ArialMT" w:cs="ArialMT"/>
              </w:rPr>
            </w:pPr>
          </w:p>
          <w:p w14:paraId="076D13E3" w14:textId="5BCCC792" w:rsidR="009B0EAA" w:rsidRDefault="009B0EAA" w:rsidP="00B974F1">
            <w:pPr>
              <w:autoSpaceDE w:val="0"/>
              <w:autoSpaceDN w:val="0"/>
              <w:adjustRightInd w:val="0"/>
              <w:ind w:left="34"/>
              <w:rPr>
                <w:rFonts w:ascii="ArialMT" w:hAnsi="ArialMT" w:cs="ArialMT"/>
              </w:rPr>
            </w:pPr>
            <w:r>
              <w:rPr>
                <w:rFonts w:ascii="ArialMT" w:hAnsi="ArialMT" w:cs="ArialMT"/>
              </w:rPr>
              <w:t>6.1.2 L’enseignante utilise des contextes variés pour développer les habiletés langagières des enfants</w:t>
            </w:r>
            <w:r w:rsidR="00210B1F">
              <w:rPr>
                <w:rFonts w:ascii="ArialMT" w:hAnsi="ArialMT" w:cs="ArialMT"/>
              </w:rPr>
              <w:t>.</w:t>
            </w:r>
          </w:p>
          <w:p w14:paraId="7EA094BF" w14:textId="77777777" w:rsidR="005A7167" w:rsidRDefault="005A7167" w:rsidP="00B974F1">
            <w:pPr>
              <w:autoSpaceDE w:val="0"/>
              <w:autoSpaceDN w:val="0"/>
              <w:adjustRightInd w:val="0"/>
              <w:ind w:left="34"/>
              <w:rPr>
                <w:rFonts w:ascii="ArialMT" w:hAnsi="ArialMT" w:cs="ArialMT"/>
              </w:rPr>
            </w:pPr>
          </w:p>
          <w:p w14:paraId="717766CF" w14:textId="2C30187E" w:rsidR="005A7167" w:rsidRPr="00BC799A" w:rsidRDefault="005A7167" w:rsidP="00B974F1">
            <w:pPr>
              <w:autoSpaceDE w:val="0"/>
              <w:autoSpaceDN w:val="0"/>
              <w:adjustRightInd w:val="0"/>
              <w:ind w:left="34"/>
              <w:rPr>
                <w:rFonts w:ascii="Comic Sans MS" w:hAnsi="Comic Sans MS" w:cs="LegacySans-Book"/>
                <w:sz w:val="16"/>
                <w:szCs w:val="16"/>
              </w:rPr>
            </w:pPr>
            <w:r>
              <w:rPr>
                <w:rFonts w:ascii="ArialMT" w:hAnsi="ArialMT" w:cs="ArialMT"/>
              </w:rPr>
              <w:t>6.1.3 Les intervenants de l’école s’assure</w:t>
            </w:r>
            <w:r w:rsidR="00FC4FE7">
              <w:rPr>
                <w:rFonts w:ascii="ArialMT" w:hAnsi="ArialMT" w:cs="ArialMT"/>
              </w:rPr>
              <w:t>nt</w:t>
            </w:r>
            <w:r>
              <w:rPr>
                <w:rFonts w:ascii="ArialMT" w:hAnsi="ArialMT" w:cs="ArialMT"/>
              </w:rPr>
              <w:t xml:space="preserve"> d’utiliser un registre, un langage approprié et un vocabulaire adapté aux </w:t>
            </w:r>
            <w:r w:rsidR="00FC4FE7">
              <w:rPr>
                <w:rFonts w:ascii="ArialMT" w:hAnsi="ArialMT" w:cs="ArialMT"/>
              </w:rPr>
              <w:t>enfants de l’éducation p</w:t>
            </w:r>
            <w:r>
              <w:rPr>
                <w:rFonts w:ascii="ArialMT" w:hAnsi="ArialMT" w:cs="ArialMT"/>
              </w:rPr>
              <w:t>réscolaire.</w:t>
            </w:r>
          </w:p>
        </w:tc>
      </w:tr>
    </w:tbl>
    <w:p w14:paraId="579AC28C" w14:textId="77777777" w:rsidR="00BD50D7" w:rsidRPr="00AA4C03" w:rsidRDefault="00BD50D7" w:rsidP="00BD50D7">
      <w:pPr>
        <w:pStyle w:val="Paragraphedeliste"/>
        <w:ind w:left="360"/>
        <w:rPr>
          <w:rFonts w:ascii="Comic Sans MS" w:hAnsi="Comic Sans MS"/>
          <w:sz w:val="16"/>
          <w:szCs w:val="16"/>
        </w:rPr>
      </w:pPr>
    </w:p>
    <w:p w14:paraId="672651EB" w14:textId="1E7E82B9" w:rsidR="000F3A99" w:rsidRDefault="000F3A99">
      <w:pPr>
        <w:pStyle w:val="Paragraphedeliste"/>
        <w:ind w:left="360"/>
        <w:rPr>
          <w:rFonts w:ascii="Comic Sans MS" w:hAnsi="Comic Sans MS"/>
          <w:sz w:val="16"/>
          <w:szCs w:val="16"/>
        </w:rPr>
      </w:pPr>
    </w:p>
    <w:p w14:paraId="7669B9F0" w14:textId="510F1802" w:rsidR="00FC4FE7" w:rsidRDefault="00FC4FE7">
      <w:pPr>
        <w:pStyle w:val="Paragraphedeliste"/>
        <w:ind w:left="360"/>
        <w:rPr>
          <w:rFonts w:ascii="Comic Sans MS" w:hAnsi="Comic Sans MS"/>
          <w:sz w:val="16"/>
          <w:szCs w:val="16"/>
        </w:rPr>
      </w:pPr>
    </w:p>
    <w:p w14:paraId="4B18ED40" w14:textId="16529901" w:rsidR="00FC4FE7" w:rsidRDefault="00FC4FE7">
      <w:pPr>
        <w:pStyle w:val="Paragraphedeliste"/>
        <w:ind w:left="360"/>
        <w:rPr>
          <w:rFonts w:ascii="Comic Sans MS" w:hAnsi="Comic Sans MS"/>
          <w:sz w:val="16"/>
          <w:szCs w:val="16"/>
        </w:rPr>
      </w:pPr>
    </w:p>
    <w:p w14:paraId="79C46C4A" w14:textId="7F7B442C" w:rsidR="00FC4FE7" w:rsidRDefault="00FC4FE7">
      <w:pPr>
        <w:pStyle w:val="Paragraphedeliste"/>
        <w:ind w:left="360"/>
        <w:rPr>
          <w:rFonts w:ascii="Comic Sans MS" w:hAnsi="Comic Sans MS"/>
          <w:sz w:val="16"/>
          <w:szCs w:val="16"/>
        </w:rPr>
      </w:pPr>
    </w:p>
    <w:p w14:paraId="36F33E67" w14:textId="2CADB6FB" w:rsidR="00FC4FE7" w:rsidRDefault="00FC4FE7">
      <w:pPr>
        <w:pStyle w:val="Paragraphedeliste"/>
        <w:ind w:left="360"/>
        <w:rPr>
          <w:rFonts w:ascii="Comic Sans MS" w:hAnsi="Comic Sans MS"/>
          <w:sz w:val="16"/>
          <w:szCs w:val="16"/>
        </w:rPr>
      </w:pPr>
    </w:p>
    <w:p w14:paraId="176FFD1F" w14:textId="77777777" w:rsidR="00FC4FE7" w:rsidRDefault="00FC4FE7" w:rsidP="00FC4FE7">
      <w:pPr>
        <w:pStyle w:val="Paragraphedeliste"/>
        <w:ind w:left="360"/>
        <w:rPr>
          <w:rFonts w:ascii="Comic Sans MS" w:hAnsi="Comic Sans MS"/>
          <w:sz w:val="16"/>
          <w:szCs w:val="16"/>
        </w:rPr>
      </w:pPr>
    </w:p>
    <w:p w14:paraId="1F51928D" w14:textId="14C27E73" w:rsidR="00FC4FE7" w:rsidRPr="00787CBA" w:rsidRDefault="00FC4FE7" w:rsidP="00FC4FE7">
      <w:pPr>
        <w:rPr>
          <w:rFonts w:ascii="Comic Sans MS" w:hAnsi="Comic Sans MS"/>
        </w:rPr>
      </w:pPr>
    </w:p>
    <w:sectPr w:rsidR="00FC4FE7" w:rsidRPr="00787CBA" w:rsidSect="00851CBA">
      <w:headerReference w:type="even" r:id="rId7"/>
      <w:headerReference w:type="default" r:id="rId8"/>
      <w:footerReference w:type="even" r:id="rId9"/>
      <w:footerReference w:type="default" r:id="rId10"/>
      <w:headerReference w:type="first" r:id="rId11"/>
      <w:footerReference w:type="first" r:id="rId12"/>
      <w:pgSz w:w="15840" w:h="12240" w:orient="landscape"/>
      <w:pgMar w:top="1800" w:right="1440" w:bottom="180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C8A144" w14:textId="77777777" w:rsidR="001473BB" w:rsidRDefault="001473BB" w:rsidP="00244D8D">
      <w:pPr>
        <w:spacing w:after="0" w:line="240" w:lineRule="auto"/>
      </w:pPr>
      <w:r>
        <w:separator/>
      </w:r>
    </w:p>
  </w:endnote>
  <w:endnote w:type="continuationSeparator" w:id="0">
    <w:p w14:paraId="7B0D2E77" w14:textId="77777777" w:rsidR="001473BB" w:rsidRDefault="001473BB" w:rsidP="00244D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MT">
    <w:altName w:val="Arial"/>
    <w:panose1 w:val="00000000000000000000"/>
    <w:charset w:val="00"/>
    <w:family w:val="swiss"/>
    <w:notTrueType/>
    <w:pitch w:val="default"/>
    <w:sig w:usb0="00000003" w:usb1="00000000" w:usb2="00000000" w:usb3="00000000" w:csb0="00000001" w:csb1="00000000"/>
  </w:font>
  <w:font w:name="New York">
    <w:altName w:val="Times New Roman"/>
    <w:panose1 w:val="02040503060506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LegacySans-Book">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1040C3" w14:textId="77777777" w:rsidR="00CC2336" w:rsidRDefault="00CC2336">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14146996"/>
      <w:docPartObj>
        <w:docPartGallery w:val="Page Numbers (Bottom of Page)"/>
        <w:docPartUnique/>
      </w:docPartObj>
    </w:sdtPr>
    <w:sdtEndPr/>
    <w:sdtContent>
      <w:p w14:paraId="7E9DB4DC" w14:textId="77777777" w:rsidR="001A35D8" w:rsidRDefault="001A35D8">
        <w:pPr>
          <w:pStyle w:val="Pieddepage"/>
        </w:pPr>
        <w:r>
          <w:rPr>
            <w:noProof/>
            <w:lang w:eastAsia="fr-CA"/>
          </w:rPr>
          <mc:AlternateContent>
            <mc:Choice Requires="wps">
              <w:drawing>
                <wp:anchor distT="0" distB="0" distL="114300" distR="114300" simplePos="0" relativeHeight="251660288" behindDoc="0" locked="0" layoutInCell="1" allowOverlap="1" wp14:anchorId="4CBFF036" wp14:editId="7A6F1C0F">
                  <wp:simplePos x="0" y="0"/>
                  <wp:positionH relativeFrom="margin">
                    <wp:align>center</wp:align>
                  </wp:positionH>
                  <wp:positionV relativeFrom="bottomMargin">
                    <wp:align>center</wp:align>
                  </wp:positionV>
                  <wp:extent cx="551815" cy="238760"/>
                  <wp:effectExtent l="19050" t="19050" r="23495" b="18415"/>
                  <wp:wrapNone/>
                  <wp:docPr id="556" name="Forme automatiqu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1815" cy="238760"/>
                          </a:xfrm>
                          <a:prstGeom prst="bracketPair">
                            <a:avLst>
                              <a:gd name="adj" fmla="val 16667"/>
                            </a:avLst>
                          </a:prstGeom>
                          <a:solidFill>
                            <a:srgbClr val="FFFFFF"/>
                          </a:solidFill>
                          <a:ln w="28575">
                            <a:solidFill>
                              <a:srgbClr val="808080"/>
                            </a:solidFill>
                            <a:round/>
                            <a:headEnd/>
                            <a:tailEnd/>
                          </a:ln>
                        </wps:spPr>
                        <wps:txbx>
                          <w:txbxContent>
                            <w:p w14:paraId="2E7A7C07" w14:textId="77777777" w:rsidR="001A35D8" w:rsidRDefault="001A35D8">
                              <w:pPr>
                                <w:jc w:val="center"/>
                              </w:pPr>
                              <w:r>
                                <w:fldChar w:fldCharType="begin"/>
                              </w:r>
                              <w:r>
                                <w:instrText>PAGE    \* MERGEFORMAT</w:instrText>
                              </w:r>
                              <w:r>
                                <w:fldChar w:fldCharType="separate"/>
                              </w:r>
                              <w:r w:rsidR="00C050E2" w:rsidRPr="00C050E2">
                                <w:rPr>
                                  <w:noProof/>
                                  <w:lang w:val="fr-FR"/>
                                </w:rPr>
                                <w:t>1</w:t>
                              </w:r>
                              <w:r>
                                <w:fldChar w:fldCharType="end"/>
                              </w:r>
                            </w:p>
                          </w:txbxContent>
                        </wps:txbx>
                        <wps:bodyPr rot="0" vert="horz" wrap="square" lIns="91440" tIns="0" rIns="91440" bIns="0" anchor="t" anchorCtr="0" upright="1">
                          <a:noAutofit/>
                        </wps:bodyPr>
                      </wps:wsp>
                    </a:graphicData>
                  </a:graphic>
                  <wp14:sizeRelH relativeFrom="margin">
                    <wp14:pctWidth>10000</wp14:pctWidth>
                  </wp14:sizeRelH>
                  <wp14:sizeRelV relativeFrom="bottomMargin">
                    <wp14:pctHeight>0</wp14:pctHeight>
                  </wp14:sizeRelV>
                </wp:anchor>
              </w:drawing>
            </mc:Choice>
            <mc:Fallback>
              <w:pict>
                <v:shapetype w14:anchorId="4CBFF036"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Forme automatique 22" o:spid="_x0000_s1026" type="#_x0000_t185" style="position:absolute;margin-left:0;margin-top:0;width:43.45pt;height:18.8pt;z-index:251660288;visibility:visible;mso-wrap-style:square;mso-width-percent:100;mso-height-percent:0;mso-wrap-distance-left:9pt;mso-wrap-distance-top:0;mso-wrap-distance-right:9pt;mso-wrap-distance-bottom:0;mso-position-horizontal:center;mso-position-horizontal-relative:margin;mso-position-vertical:center;mso-position-vertical-relative:bottom-margin-area;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" filled="t" strokecolor="gray" strokeweight="2.25pt">
                  <v:textbox inset=",0,,0">
                    <w:txbxContent>
                      <w:p w14:paraId="2E7A7C07" w14:textId="77777777" w:rsidR="001A35D8" w:rsidRDefault="001A35D8">
                        <w:pPr>
                          <w:jc w:val="center"/>
                        </w:pPr>
                        <w:r>
                          <w:fldChar w:fldCharType="begin"/>
                        </w:r>
                        <w:r>
                          <w:instrText>PAGE    \* MERGEFORMAT</w:instrText>
                        </w:r>
                        <w:r>
                          <w:fldChar w:fldCharType="separate"/>
                        </w:r>
                        <w:r w:rsidR="00C050E2" w:rsidRPr="00C050E2">
                          <w:rPr>
                            <w:noProof/>
                            <w:lang w:val="fr-FR"/>
                          </w:rPr>
                          <w:t>1</w:t>
                        </w:r>
                        <w:r>
                          <w:fldChar w:fldCharType="end"/>
                        </w:r>
                      </w:p>
                    </w:txbxContent>
                  </v:textbox>
                  <w10:wrap anchorx="margin" anchory="margin"/>
                </v:shape>
              </w:pict>
            </mc:Fallback>
          </mc:AlternateContent>
        </w:r>
        <w:r>
          <w:rPr>
            <w:noProof/>
            <w:lang w:eastAsia="fr-CA"/>
          </w:rPr>
          <mc:AlternateContent>
            <mc:Choice Requires="wps">
              <w:drawing>
                <wp:anchor distT="0" distB="0" distL="114300" distR="114300" simplePos="0" relativeHeight="251659264" behindDoc="0" locked="0" layoutInCell="1" allowOverlap="1" wp14:anchorId="1394607E" wp14:editId="3E466AC2">
                  <wp:simplePos x="0" y="0"/>
                  <wp:positionH relativeFrom="margin">
                    <wp:align>center</wp:align>
                  </wp:positionH>
                  <wp:positionV relativeFrom="bottomMargin">
                    <wp:align>center</wp:align>
                  </wp:positionV>
                  <wp:extent cx="5518150" cy="0"/>
                  <wp:effectExtent l="9525" t="9525" r="6350" b="9525"/>
                  <wp:wrapNone/>
                  <wp:docPr id="557" name="Forme automatiqu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 uri="{53640926-AAD7-44D8-BBD7-CCE9431645EC}">
                              <a14:shadowObscured xmlns:a14="http://schemas.microsoft.com/office/drawing/2010/main" val="1"/>
                            </a:ext>
                          </a:extLst>
                        </wps:spPr>
                        <wps:bodyPr/>
                      </wps:wsp>
                    </a:graphicData>
                  </a:graphic>
                  <wp14:sizeRelH relativeFrom="page">
                    <wp14:pctWidth>0</wp14:pctWidth>
                  </wp14:sizeRelH>
                  <wp14:sizeRelV relativeFrom="bottomMargin">
                    <wp14:pctHeight>0</wp14:pctHeight>
                  </wp14:sizeRelV>
                </wp:anchor>
              </w:drawing>
            </mc:Choice>
            <mc:Fallback xmlns:a="http://schemas.openxmlformats.org/drawingml/2006/main" xmlns:a14="http://schemas.microsoft.com/office/drawing/2010/main">
              <w:pict>
                <v:shapetype id="_x0000_t32" coordsize="21600,21600" o:oned="t" filled="f" o:spt="32" path="m,l21600,21600e" w14:anchorId="5CE5E2BE">
                  <v:path fillok="f" arrowok="t" o:connecttype="none"/>
                  <o:lock v:ext="edit" shapetype="t"/>
                </v:shapetype>
                <v:shape id="Forme automatique 21" style="position:absolute;margin-left:0;margin-top:0;width:434.5pt;height:0;z-index:251659264;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spid="_x0000_s1026" strokecolor="gray" strokeweight="1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">
                  <w10:wrap anchorx="margin" anchory="margin"/>
                </v:shape>
              </w:pict>
            </mc:Fallback>
          </mc:AlternateConten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441242" w14:textId="77777777" w:rsidR="00CC2336" w:rsidRDefault="00CC2336">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044F6D" w14:textId="77777777" w:rsidR="001473BB" w:rsidRDefault="001473BB" w:rsidP="00244D8D">
      <w:pPr>
        <w:spacing w:after="0" w:line="240" w:lineRule="auto"/>
      </w:pPr>
      <w:r>
        <w:separator/>
      </w:r>
    </w:p>
  </w:footnote>
  <w:footnote w:type="continuationSeparator" w:id="0">
    <w:p w14:paraId="51448CEE" w14:textId="77777777" w:rsidR="001473BB" w:rsidRDefault="001473BB" w:rsidP="00244D8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57E24C" w14:textId="73E399A6" w:rsidR="0092250C" w:rsidRDefault="0092250C">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696286" w14:textId="7D8A64CB" w:rsidR="00B43C70" w:rsidRDefault="00BB5ACF">
    <w:pPr>
      <w:pStyle w:val="En-tte"/>
    </w:pPr>
    <w:r>
      <w:rPr>
        <w:noProof/>
        <w:lang w:eastAsia="fr-CA"/>
      </w:rPr>
      <w:drawing>
        <wp:inline distT="0" distB="0" distL="0" distR="0" wp14:anchorId="42BCB088" wp14:editId="711F5AF6">
          <wp:extent cx="633313" cy="619125"/>
          <wp:effectExtent l="0" t="0" r="0" b="0"/>
          <wp:docPr id="1" name="Image 1" descr="Une image contenant texte, Police, Graphique, logo&#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descr="Une image contenant texte, Police, Graphique, logo&#10;&#10;Description générée automatiquement"/>
                  <pic:cNvPicPr/>
                </pic:nvPicPr>
                <pic:blipFill>
                  <a:blip r:embed="rId1">
                    <a:extLst>
                      <a:ext uri="{28A0092B-C50C-407E-A947-70E740481C1C}">
                        <a14:useLocalDpi xmlns:a14="http://schemas.microsoft.com/office/drawing/2010/main" val="0"/>
                      </a:ext>
                    </a:extLst>
                  </a:blip>
                  <a:stretch>
                    <a:fillRect/>
                  </a:stretch>
                </pic:blipFill>
                <pic:spPr>
                  <a:xfrm>
                    <a:off x="0" y="0"/>
                    <a:ext cx="639222" cy="624902"/>
                  </a:xfrm>
                  <a:prstGeom prst="rect">
                    <a:avLst/>
                  </a:prstGeom>
                </pic:spPr>
              </pic:pic>
            </a:graphicData>
          </a:graphic>
        </wp:inline>
      </w:drawing>
    </w:r>
    <w:r w:rsidR="00604086">
      <w:rPr>
        <w:noProof/>
        <w:lang w:eastAsia="fr-CA"/>
      </w:rPr>
      <w:drawing>
        <wp:anchor distT="0" distB="0" distL="114300" distR="114300" simplePos="0" relativeHeight="251662336" behindDoc="0" locked="0" layoutInCell="1" allowOverlap="1" wp14:anchorId="71B609D8" wp14:editId="5B3A353D">
          <wp:simplePos x="0" y="0"/>
          <wp:positionH relativeFrom="page">
            <wp:posOffset>7437120</wp:posOffset>
          </wp:positionH>
          <wp:positionV relativeFrom="paragraph">
            <wp:posOffset>-305435</wp:posOffset>
          </wp:positionV>
          <wp:extent cx="2243328" cy="999744"/>
          <wp:effectExtent l="0" t="0" r="5080" b="0"/>
          <wp:wrapNone/>
          <wp:docPr id="38" name="Imag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CSSP_DG.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2243328" cy="999744"/>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7518AA" w14:textId="463ED7A4" w:rsidR="0092250C" w:rsidRDefault="0092250C">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95D6D"/>
    <w:multiLevelType w:val="hybridMultilevel"/>
    <w:tmpl w:val="E9FE7230"/>
    <w:lvl w:ilvl="0" w:tplc="52D0469A">
      <w:numFmt w:val="bullet"/>
      <w:lvlText w:val="-"/>
      <w:lvlJc w:val="left"/>
      <w:pPr>
        <w:ind w:left="720" w:hanging="360"/>
      </w:pPr>
      <w:rPr>
        <w:rFonts w:ascii="Calibri" w:eastAsiaTheme="minorHAnsi" w:hAnsi="Calibri" w:cs="Calibri"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 w15:restartNumberingAfterBreak="0">
    <w:nsid w:val="03F801CC"/>
    <w:multiLevelType w:val="hybridMultilevel"/>
    <w:tmpl w:val="357883EE"/>
    <w:lvl w:ilvl="0" w:tplc="0C0C0009">
      <w:start w:val="1"/>
      <w:numFmt w:val="bullet"/>
      <w:lvlText w:val=""/>
      <w:lvlJc w:val="left"/>
      <w:pPr>
        <w:ind w:left="780" w:hanging="360"/>
      </w:pPr>
      <w:rPr>
        <w:rFonts w:ascii="Wingdings" w:hAnsi="Wingdings" w:hint="default"/>
      </w:rPr>
    </w:lvl>
    <w:lvl w:ilvl="1" w:tplc="0C0C0003" w:tentative="1">
      <w:start w:val="1"/>
      <w:numFmt w:val="bullet"/>
      <w:lvlText w:val="o"/>
      <w:lvlJc w:val="left"/>
      <w:pPr>
        <w:ind w:left="1500" w:hanging="360"/>
      </w:pPr>
      <w:rPr>
        <w:rFonts w:ascii="Courier New" w:hAnsi="Courier New" w:cs="Courier New" w:hint="default"/>
      </w:rPr>
    </w:lvl>
    <w:lvl w:ilvl="2" w:tplc="0C0C0005" w:tentative="1">
      <w:start w:val="1"/>
      <w:numFmt w:val="bullet"/>
      <w:lvlText w:val=""/>
      <w:lvlJc w:val="left"/>
      <w:pPr>
        <w:ind w:left="2220" w:hanging="360"/>
      </w:pPr>
      <w:rPr>
        <w:rFonts w:ascii="Wingdings" w:hAnsi="Wingdings" w:hint="default"/>
      </w:rPr>
    </w:lvl>
    <w:lvl w:ilvl="3" w:tplc="0C0C0001" w:tentative="1">
      <w:start w:val="1"/>
      <w:numFmt w:val="bullet"/>
      <w:lvlText w:val=""/>
      <w:lvlJc w:val="left"/>
      <w:pPr>
        <w:ind w:left="2940" w:hanging="360"/>
      </w:pPr>
      <w:rPr>
        <w:rFonts w:ascii="Symbol" w:hAnsi="Symbol" w:hint="default"/>
      </w:rPr>
    </w:lvl>
    <w:lvl w:ilvl="4" w:tplc="0C0C0003" w:tentative="1">
      <w:start w:val="1"/>
      <w:numFmt w:val="bullet"/>
      <w:lvlText w:val="o"/>
      <w:lvlJc w:val="left"/>
      <w:pPr>
        <w:ind w:left="3660" w:hanging="360"/>
      </w:pPr>
      <w:rPr>
        <w:rFonts w:ascii="Courier New" w:hAnsi="Courier New" w:cs="Courier New" w:hint="default"/>
      </w:rPr>
    </w:lvl>
    <w:lvl w:ilvl="5" w:tplc="0C0C0005" w:tentative="1">
      <w:start w:val="1"/>
      <w:numFmt w:val="bullet"/>
      <w:lvlText w:val=""/>
      <w:lvlJc w:val="left"/>
      <w:pPr>
        <w:ind w:left="4380" w:hanging="360"/>
      </w:pPr>
      <w:rPr>
        <w:rFonts w:ascii="Wingdings" w:hAnsi="Wingdings" w:hint="default"/>
      </w:rPr>
    </w:lvl>
    <w:lvl w:ilvl="6" w:tplc="0C0C0001" w:tentative="1">
      <w:start w:val="1"/>
      <w:numFmt w:val="bullet"/>
      <w:lvlText w:val=""/>
      <w:lvlJc w:val="left"/>
      <w:pPr>
        <w:ind w:left="5100" w:hanging="360"/>
      </w:pPr>
      <w:rPr>
        <w:rFonts w:ascii="Symbol" w:hAnsi="Symbol" w:hint="default"/>
      </w:rPr>
    </w:lvl>
    <w:lvl w:ilvl="7" w:tplc="0C0C0003" w:tentative="1">
      <w:start w:val="1"/>
      <w:numFmt w:val="bullet"/>
      <w:lvlText w:val="o"/>
      <w:lvlJc w:val="left"/>
      <w:pPr>
        <w:ind w:left="5820" w:hanging="360"/>
      </w:pPr>
      <w:rPr>
        <w:rFonts w:ascii="Courier New" w:hAnsi="Courier New" w:cs="Courier New" w:hint="default"/>
      </w:rPr>
    </w:lvl>
    <w:lvl w:ilvl="8" w:tplc="0C0C0005" w:tentative="1">
      <w:start w:val="1"/>
      <w:numFmt w:val="bullet"/>
      <w:lvlText w:val=""/>
      <w:lvlJc w:val="left"/>
      <w:pPr>
        <w:ind w:left="6540" w:hanging="360"/>
      </w:pPr>
      <w:rPr>
        <w:rFonts w:ascii="Wingdings" w:hAnsi="Wingdings" w:hint="default"/>
      </w:rPr>
    </w:lvl>
  </w:abstractNum>
  <w:abstractNum w:abstractNumId="2" w15:restartNumberingAfterBreak="0">
    <w:nsid w:val="051A69C9"/>
    <w:multiLevelType w:val="hybridMultilevel"/>
    <w:tmpl w:val="26666C1E"/>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 w15:restartNumberingAfterBreak="0">
    <w:nsid w:val="0B6D01D5"/>
    <w:multiLevelType w:val="hybridMultilevel"/>
    <w:tmpl w:val="F380209C"/>
    <w:lvl w:ilvl="0" w:tplc="0C0C0009">
      <w:start w:val="1"/>
      <w:numFmt w:val="bullet"/>
      <w:lvlText w:val=""/>
      <w:lvlJc w:val="left"/>
      <w:pPr>
        <w:ind w:left="360" w:hanging="360"/>
      </w:pPr>
      <w:rPr>
        <w:rFonts w:ascii="Wingdings" w:hAnsi="Wingdings"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4" w15:restartNumberingAfterBreak="0">
    <w:nsid w:val="153B3698"/>
    <w:multiLevelType w:val="hybridMultilevel"/>
    <w:tmpl w:val="6DC48EDE"/>
    <w:lvl w:ilvl="0" w:tplc="0C0C0009">
      <w:start w:val="1"/>
      <w:numFmt w:val="bullet"/>
      <w:lvlText w:val=""/>
      <w:lvlJc w:val="left"/>
      <w:pPr>
        <w:ind w:left="360" w:hanging="360"/>
      </w:pPr>
      <w:rPr>
        <w:rFonts w:ascii="Wingdings" w:hAnsi="Wingdings"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5" w15:restartNumberingAfterBreak="0">
    <w:nsid w:val="154B0E8B"/>
    <w:multiLevelType w:val="hybridMultilevel"/>
    <w:tmpl w:val="3C3068D8"/>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6" w15:restartNumberingAfterBreak="0">
    <w:nsid w:val="1DFB6276"/>
    <w:multiLevelType w:val="hybridMultilevel"/>
    <w:tmpl w:val="A268D9DA"/>
    <w:lvl w:ilvl="0" w:tplc="0C0C0009">
      <w:start w:val="1"/>
      <w:numFmt w:val="bullet"/>
      <w:lvlText w:val=""/>
      <w:lvlJc w:val="left"/>
      <w:pPr>
        <w:ind w:left="1068" w:hanging="360"/>
      </w:pPr>
      <w:rPr>
        <w:rFonts w:ascii="Wingdings" w:hAnsi="Wingdings" w:hint="default"/>
      </w:rPr>
    </w:lvl>
    <w:lvl w:ilvl="1" w:tplc="0C0C0003" w:tentative="1">
      <w:start w:val="1"/>
      <w:numFmt w:val="bullet"/>
      <w:lvlText w:val="o"/>
      <w:lvlJc w:val="left"/>
      <w:pPr>
        <w:ind w:left="1788" w:hanging="360"/>
      </w:pPr>
      <w:rPr>
        <w:rFonts w:ascii="Courier New" w:hAnsi="Courier New" w:cs="Courier New" w:hint="default"/>
      </w:rPr>
    </w:lvl>
    <w:lvl w:ilvl="2" w:tplc="0C0C0005" w:tentative="1">
      <w:start w:val="1"/>
      <w:numFmt w:val="bullet"/>
      <w:lvlText w:val=""/>
      <w:lvlJc w:val="left"/>
      <w:pPr>
        <w:ind w:left="2508" w:hanging="360"/>
      </w:pPr>
      <w:rPr>
        <w:rFonts w:ascii="Wingdings" w:hAnsi="Wingdings" w:hint="default"/>
      </w:rPr>
    </w:lvl>
    <w:lvl w:ilvl="3" w:tplc="0C0C0001" w:tentative="1">
      <w:start w:val="1"/>
      <w:numFmt w:val="bullet"/>
      <w:lvlText w:val=""/>
      <w:lvlJc w:val="left"/>
      <w:pPr>
        <w:ind w:left="3228" w:hanging="360"/>
      </w:pPr>
      <w:rPr>
        <w:rFonts w:ascii="Symbol" w:hAnsi="Symbol" w:hint="default"/>
      </w:rPr>
    </w:lvl>
    <w:lvl w:ilvl="4" w:tplc="0C0C0003" w:tentative="1">
      <w:start w:val="1"/>
      <w:numFmt w:val="bullet"/>
      <w:lvlText w:val="o"/>
      <w:lvlJc w:val="left"/>
      <w:pPr>
        <w:ind w:left="3948" w:hanging="360"/>
      </w:pPr>
      <w:rPr>
        <w:rFonts w:ascii="Courier New" w:hAnsi="Courier New" w:cs="Courier New" w:hint="default"/>
      </w:rPr>
    </w:lvl>
    <w:lvl w:ilvl="5" w:tplc="0C0C0005" w:tentative="1">
      <w:start w:val="1"/>
      <w:numFmt w:val="bullet"/>
      <w:lvlText w:val=""/>
      <w:lvlJc w:val="left"/>
      <w:pPr>
        <w:ind w:left="4668" w:hanging="360"/>
      </w:pPr>
      <w:rPr>
        <w:rFonts w:ascii="Wingdings" w:hAnsi="Wingdings" w:hint="default"/>
      </w:rPr>
    </w:lvl>
    <w:lvl w:ilvl="6" w:tplc="0C0C0001" w:tentative="1">
      <w:start w:val="1"/>
      <w:numFmt w:val="bullet"/>
      <w:lvlText w:val=""/>
      <w:lvlJc w:val="left"/>
      <w:pPr>
        <w:ind w:left="5388" w:hanging="360"/>
      </w:pPr>
      <w:rPr>
        <w:rFonts w:ascii="Symbol" w:hAnsi="Symbol" w:hint="default"/>
      </w:rPr>
    </w:lvl>
    <w:lvl w:ilvl="7" w:tplc="0C0C0003" w:tentative="1">
      <w:start w:val="1"/>
      <w:numFmt w:val="bullet"/>
      <w:lvlText w:val="o"/>
      <w:lvlJc w:val="left"/>
      <w:pPr>
        <w:ind w:left="6108" w:hanging="360"/>
      </w:pPr>
      <w:rPr>
        <w:rFonts w:ascii="Courier New" w:hAnsi="Courier New" w:cs="Courier New" w:hint="default"/>
      </w:rPr>
    </w:lvl>
    <w:lvl w:ilvl="8" w:tplc="0C0C0005" w:tentative="1">
      <w:start w:val="1"/>
      <w:numFmt w:val="bullet"/>
      <w:lvlText w:val=""/>
      <w:lvlJc w:val="left"/>
      <w:pPr>
        <w:ind w:left="6828" w:hanging="360"/>
      </w:pPr>
      <w:rPr>
        <w:rFonts w:ascii="Wingdings" w:hAnsi="Wingdings" w:hint="default"/>
      </w:rPr>
    </w:lvl>
  </w:abstractNum>
  <w:abstractNum w:abstractNumId="7" w15:restartNumberingAfterBreak="0">
    <w:nsid w:val="21271483"/>
    <w:multiLevelType w:val="hybridMultilevel"/>
    <w:tmpl w:val="8F1C9E24"/>
    <w:lvl w:ilvl="0" w:tplc="0C0C0009">
      <w:start w:val="1"/>
      <w:numFmt w:val="bullet"/>
      <w:lvlText w:val=""/>
      <w:lvlJc w:val="left"/>
      <w:pPr>
        <w:ind w:left="720" w:hanging="360"/>
      </w:pPr>
      <w:rPr>
        <w:rFonts w:ascii="Wingdings" w:hAnsi="Wingdings"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8" w15:restartNumberingAfterBreak="0">
    <w:nsid w:val="218532A0"/>
    <w:multiLevelType w:val="hybridMultilevel"/>
    <w:tmpl w:val="3134034A"/>
    <w:lvl w:ilvl="0" w:tplc="0C0C0009">
      <w:start w:val="1"/>
      <w:numFmt w:val="bullet"/>
      <w:lvlText w:val=""/>
      <w:lvlJc w:val="left"/>
      <w:pPr>
        <w:ind w:left="720" w:hanging="360"/>
      </w:pPr>
      <w:rPr>
        <w:rFonts w:ascii="Wingdings" w:hAnsi="Wingdings"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9" w15:restartNumberingAfterBreak="0">
    <w:nsid w:val="23076A15"/>
    <w:multiLevelType w:val="hybridMultilevel"/>
    <w:tmpl w:val="FEE8C4D0"/>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0" w15:restartNumberingAfterBreak="0">
    <w:nsid w:val="254922ED"/>
    <w:multiLevelType w:val="multilevel"/>
    <w:tmpl w:val="201C1BBA"/>
    <w:lvl w:ilvl="0">
      <w:start w:val="1"/>
      <w:numFmt w:val="decimal"/>
      <w:lvlText w:val="%1"/>
      <w:lvlJc w:val="left"/>
      <w:pPr>
        <w:ind w:left="600" w:hanging="600"/>
      </w:pPr>
      <w:rPr>
        <w:rFonts w:hint="default"/>
      </w:rPr>
    </w:lvl>
    <w:lvl w:ilvl="1">
      <w:start w:val="1"/>
      <w:numFmt w:val="decimal"/>
      <w:lvlText w:val="%1.%2"/>
      <w:lvlJc w:val="left"/>
      <w:pPr>
        <w:ind w:left="734" w:hanging="600"/>
      </w:pPr>
      <w:rPr>
        <w:rFonts w:hint="default"/>
      </w:rPr>
    </w:lvl>
    <w:lvl w:ilvl="2">
      <w:start w:val="2"/>
      <w:numFmt w:val="decimal"/>
      <w:lvlText w:val="%1.%2.%3"/>
      <w:lvlJc w:val="left"/>
      <w:pPr>
        <w:ind w:left="988" w:hanging="720"/>
      </w:pPr>
      <w:rPr>
        <w:rFonts w:hint="default"/>
      </w:rPr>
    </w:lvl>
    <w:lvl w:ilvl="3">
      <w:start w:val="1"/>
      <w:numFmt w:val="decimal"/>
      <w:lvlText w:val="%1.%2.%3.%4"/>
      <w:lvlJc w:val="left"/>
      <w:pPr>
        <w:ind w:left="1122" w:hanging="720"/>
      </w:pPr>
      <w:rPr>
        <w:rFonts w:hint="default"/>
        <w:b/>
      </w:rPr>
    </w:lvl>
    <w:lvl w:ilvl="4">
      <w:start w:val="1"/>
      <w:numFmt w:val="decimal"/>
      <w:lvlText w:val="%1.%2.%3.%4.%5"/>
      <w:lvlJc w:val="left"/>
      <w:pPr>
        <w:ind w:left="1616" w:hanging="1080"/>
      </w:pPr>
      <w:rPr>
        <w:rFonts w:hint="default"/>
      </w:rPr>
    </w:lvl>
    <w:lvl w:ilvl="5">
      <w:start w:val="1"/>
      <w:numFmt w:val="decimal"/>
      <w:lvlText w:val="%1.%2.%3.%4.%5.%6"/>
      <w:lvlJc w:val="left"/>
      <w:pPr>
        <w:ind w:left="1750" w:hanging="1080"/>
      </w:pPr>
      <w:rPr>
        <w:rFonts w:hint="default"/>
      </w:rPr>
    </w:lvl>
    <w:lvl w:ilvl="6">
      <w:start w:val="1"/>
      <w:numFmt w:val="decimal"/>
      <w:lvlText w:val="%1.%2.%3.%4.%5.%6.%7"/>
      <w:lvlJc w:val="left"/>
      <w:pPr>
        <w:ind w:left="2244" w:hanging="1440"/>
      </w:pPr>
      <w:rPr>
        <w:rFonts w:hint="default"/>
      </w:rPr>
    </w:lvl>
    <w:lvl w:ilvl="7">
      <w:start w:val="1"/>
      <w:numFmt w:val="decimal"/>
      <w:lvlText w:val="%1.%2.%3.%4.%5.%6.%7.%8"/>
      <w:lvlJc w:val="left"/>
      <w:pPr>
        <w:ind w:left="2378" w:hanging="1440"/>
      </w:pPr>
      <w:rPr>
        <w:rFonts w:hint="default"/>
      </w:rPr>
    </w:lvl>
    <w:lvl w:ilvl="8">
      <w:start w:val="1"/>
      <w:numFmt w:val="decimal"/>
      <w:lvlText w:val="%1.%2.%3.%4.%5.%6.%7.%8.%9"/>
      <w:lvlJc w:val="left"/>
      <w:pPr>
        <w:ind w:left="2512" w:hanging="1440"/>
      </w:pPr>
      <w:rPr>
        <w:rFonts w:hint="default"/>
      </w:rPr>
    </w:lvl>
  </w:abstractNum>
  <w:abstractNum w:abstractNumId="11" w15:restartNumberingAfterBreak="0">
    <w:nsid w:val="29445B2F"/>
    <w:multiLevelType w:val="hybridMultilevel"/>
    <w:tmpl w:val="BF247664"/>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2" w15:restartNumberingAfterBreak="0">
    <w:nsid w:val="2A7577D6"/>
    <w:multiLevelType w:val="hybridMultilevel"/>
    <w:tmpl w:val="5FAA7332"/>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3" w15:restartNumberingAfterBreak="0">
    <w:nsid w:val="2BB02A68"/>
    <w:multiLevelType w:val="hybridMultilevel"/>
    <w:tmpl w:val="6D1C30C6"/>
    <w:lvl w:ilvl="0" w:tplc="0C0C0009">
      <w:start w:val="1"/>
      <w:numFmt w:val="bullet"/>
      <w:lvlText w:val=""/>
      <w:lvlJc w:val="left"/>
      <w:pPr>
        <w:ind w:left="720" w:hanging="360"/>
      </w:pPr>
      <w:rPr>
        <w:rFonts w:ascii="Wingdings" w:hAnsi="Wingdings"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4" w15:restartNumberingAfterBreak="0">
    <w:nsid w:val="2DEB40D8"/>
    <w:multiLevelType w:val="hybridMultilevel"/>
    <w:tmpl w:val="F70C39C2"/>
    <w:lvl w:ilvl="0" w:tplc="0C0C0009">
      <w:start w:val="1"/>
      <w:numFmt w:val="bullet"/>
      <w:lvlText w:val=""/>
      <w:lvlJc w:val="left"/>
      <w:pPr>
        <w:ind w:left="720" w:hanging="360"/>
      </w:pPr>
      <w:rPr>
        <w:rFonts w:ascii="Wingdings" w:hAnsi="Wingdings"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5" w15:restartNumberingAfterBreak="0">
    <w:nsid w:val="2FA20D75"/>
    <w:multiLevelType w:val="hybridMultilevel"/>
    <w:tmpl w:val="3D3A3AB6"/>
    <w:lvl w:ilvl="0" w:tplc="0C0C0009">
      <w:start w:val="1"/>
      <w:numFmt w:val="bullet"/>
      <w:lvlText w:val=""/>
      <w:lvlJc w:val="left"/>
      <w:pPr>
        <w:ind w:left="720" w:hanging="360"/>
      </w:pPr>
      <w:rPr>
        <w:rFonts w:ascii="Wingdings" w:hAnsi="Wingdings"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6" w15:restartNumberingAfterBreak="0">
    <w:nsid w:val="3A396DAF"/>
    <w:multiLevelType w:val="multilevel"/>
    <w:tmpl w:val="5096F950"/>
    <w:lvl w:ilvl="0">
      <w:start w:val="1"/>
      <w:numFmt w:val="decimal"/>
      <w:lvlText w:val="%1."/>
      <w:lvlJc w:val="left"/>
      <w:pPr>
        <w:ind w:left="360" w:hanging="360"/>
      </w:pPr>
      <w:rPr>
        <w:rFonts w:hint="default"/>
        <w:b/>
      </w:rPr>
    </w:lvl>
    <w:lvl w:ilvl="1">
      <w:start w:val="2"/>
      <w:numFmt w:val="decimal"/>
      <w:isLgl/>
      <w:lvlText w:val="%1.%2"/>
      <w:lvlJc w:val="left"/>
      <w:pPr>
        <w:ind w:left="675" w:hanging="675"/>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080" w:hanging="108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440" w:hanging="1440"/>
      </w:pPr>
      <w:rPr>
        <w:rFonts w:hint="default"/>
        <w:b/>
      </w:rPr>
    </w:lvl>
    <w:lvl w:ilvl="8">
      <w:start w:val="1"/>
      <w:numFmt w:val="decimal"/>
      <w:isLgl/>
      <w:lvlText w:val="%1.%2.%3.%4.%5.%6.%7.%8.%9"/>
      <w:lvlJc w:val="left"/>
      <w:pPr>
        <w:ind w:left="1440" w:hanging="1440"/>
      </w:pPr>
      <w:rPr>
        <w:rFonts w:hint="default"/>
        <w:b/>
      </w:rPr>
    </w:lvl>
  </w:abstractNum>
  <w:abstractNum w:abstractNumId="17" w15:restartNumberingAfterBreak="0">
    <w:nsid w:val="3AEA6FC1"/>
    <w:multiLevelType w:val="hybridMultilevel"/>
    <w:tmpl w:val="3A8C704C"/>
    <w:lvl w:ilvl="0" w:tplc="0C0C0009">
      <w:start w:val="1"/>
      <w:numFmt w:val="bullet"/>
      <w:lvlText w:val=""/>
      <w:lvlJc w:val="left"/>
      <w:pPr>
        <w:ind w:left="780" w:hanging="360"/>
      </w:pPr>
      <w:rPr>
        <w:rFonts w:ascii="Wingdings" w:hAnsi="Wingdings" w:hint="default"/>
      </w:rPr>
    </w:lvl>
    <w:lvl w:ilvl="1" w:tplc="0C0C0003" w:tentative="1">
      <w:start w:val="1"/>
      <w:numFmt w:val="bullet"/>
      <w:lvlText w:val="o"/>
      <w:lvlJc w:val="left"/>
      <w:pPr>
        <w:ind w:left="1500" w:hanging="360"/>
      </w:pPr>
      <w:rPr>
        <w:rFonts w:ascii="Courier New" w:hAnsi="Courier New" w:cs="Courier New" w:hint="default"/>
      </w:rPr>
    </w:lvl>
    <w:lvl w:ilvl="2" w:tplc="0C0C0005" w:tentative="1">
      <w:start w:val="1"/>
      <w:numFmt w:val="bullet"/>
      <w:lvlText w:val=""/>
      <w:lvlJc w:val="left"/>
      <w:pPr>
        <w:ind w:left="2220" w:hanging="360"/>
      </w:pPr>
      <w:rPr>
        <w:rFonts w:ascii="Wingdings" w:hAnsi="Wingdings" w:hint="default"/>
      </w:rPr>
    </w:lvl>
    <w:lvl w:ilvl="3" w:tplc="0C0C0001" w:tentative="1">
      <w:start w:val="1"/>
      <w:numFmt w:val="bullet"/>
      <w:lvlText w:val=""/>
      <w:lvlJc w:val="left"/>
      <w:pPr>
        <w:ind w:left="2940" w:hanging="360"/>
      </w:pPr>
      <w:rPr>
        <w:rFonts w:ascii="Symbol" w:hAnsi="Symbol" w:hint="default"/>
      </w:rPr>
    </w:lvl>
    <w:lvl w:ilvl="4" w:tplc="0C0C0003" w:tentative="1">
      <w:start w:val="1"/>
      <w:numFmt w:val="bullet"/>
      <w:lvlText w:val="o"/>
      <w:lvlJc w:val="left"/>
      <w:pPr>
        <w:ind w:left="3660" w:hanging="360"/>
      </w:pPr>
      <w:rPr>
        <w:rFonts w:ascii="Courier New" w:hAnsi="Courier New" w:cs="Courier New" w:hint="default"/>
      </w:rPr>
    </w:lvl>
    <w:lvl w:ilvl="5" w:tplc="0C0C0005" w:tentative="1">
      <w:start w:val="1"/>
      <w:numFmt w:val="bullet"/>
      <w:lvlText w:val=""/>
      <w:lvlJc w:val="left"/>
      <w:pPr>
        <w:ind w:left="4380" w:hanging="360"/>
      </w:pPr>
      <w:rPr>
        <w:rFonts w:ascii="Wingdings" w:hAnsi="Wingdings" w:hint="default"/>
      </w:rPr>
    </w:lvl>
    <w:lvl w:ilvl="6" w:tplc="0C0C0001" w:tentative="1">
      <w:start w:val="1"/>
      <w:numFmt w:val="bullet"/>
      <w:lvlText w:val=""/>
      <w:lvlJc w:val="left"/>
      <w:pPr>
        <w:ind w:left="5100" w:hanging="360"/>
      </w:pPr>
      <w:rPr>
        <w:rFonts w:ascii="Symbol" w:hAnsi="Symbol" w:hint="default"/>
      </w:rPr>
    </w:lvl>
    <w:lvl w:ilvl="7" w:tplc="0C0C0003" w:tentative="1">
      <w:start w:val="1"/>
      <w:numFmt w:val="bullet"/>
      <w:lvlText w:val="o"/>
      <w:lvlJc w:val="left"/>
      <w:pPr>
        <w:ind w:left="5820" w:hanging="360"/>
      </w:pPr>
      <w:rPr>
        <w:rFonts w:ascii="Courier New" w:hAnsi="Courier New" w:cs="Courier New" w:hint="default"/>
      </w:rPr>
    </w:lvl>
    <w:lvl w:ilvl="8" w:tplc="0C0C0005" w:tentative="1">
      <w:start w:val="1"/>
      <w:numFmt w:val="bullet"/>
      <w:lvlText w:val=""/>
      <w:lvlJc w:val="left"/>
      <w:pPr>
        <w:ind w:left="6540" w:hanging="360"/>
      </w:pPr>
      <w:rPr>
        <w:rFonts w:ascii="Wingdings" w:hAnsi="Wingdings" w:hint="default"/>
      </w:rPr>
    </w:lvl>
  </w:abstractNum>
  <w:abstractNum w:abstractNumId="18" w15:restartNumberingAfterBreak="0">
    <w:nsid w:val="3B207A7E"/>
    <w:multiLevelType w:val="hybridMultilevel"/>
    <w:tmpl w:val="2F50781A"/>
    <w:lvl w:ilvl="0" w:tplc="2A682014">
      <w:start w:val="1"/>
      <w:numFmt w:val="bullet"/>
      <w:lvlText w:val=""/>
      <w:lvlJc w:val="left"/>
      <w:pPr>
        <w:ind w:left="1462" w:hanging="360"/>
      </w:pPr>
      <w:rPr>
        <w:rFonts w:ascii="Symbol" w:hAnsi="Symbol" w:hint="default"/>
      </w:rPr>
    </w:lvl>
    <w:lvl w:ilvl="1" w:tplc="0C0C0003" w:tentative="1">
      <w:start w:val="1"/>
      <w:numFmt w:val="bullet"/>
      <w:lvlText w:val="o"/>
      <w:lvlJc w:val="left"/>
      <w:pPr>
        <w:ind w:left="2182" w:hanging="360"/>
      </w:pPr>
      <w:rPr>
        <w:rFonts w:ascii="Courier New" w:hAnsi="Courier New" w:cs="Courier New" w:hint="default"/>
      </w:rPr>
    </w:lvl>
    <w:lvl w:ilvl="2" w:tplc="0C0C0005" w:tentative="1">
      <w:start w:val="1"/>
      <w:numFmt w:val="bullet"/>
      <w:lvlText w:val=""/>
      <w:lvlJc w:val="left"/>
      <w:pPr>
        <w:ind w:left="2902" w:hanging="360"/>
      </w:pPr>
      <w:rPr>
        <w:rFonts w:ascii="Wingdings" w:hAnsi="Wingdings" w:hint="default"/>
      </w:rPr>
    </w:lvl>
    <w:lvl w:ilvl="3" w:tplc="0C0C0001" w:tentative="1">
      <w:start w:val="1"/>
      <w:numFmt w:val="bullet"/>
      <w:lvlText w:val=""/>
      <w:lvlJc w:val="left"/>
      <w:pPr>
        <w:ind w:left="3622" w:hanging="360"/>
      </w:pPr>
      <w:rPr>
        <w:rFonts w:ascii="Symbol" w:hAnsi="Symbol" w:hint="default"/>
      </w:rPr>
    </w:lvl>
    <w:lvl w:ilvl="4" w:tplc="0C0C0003" w:tentative="1">
      <w:start w:val="1"/>
      <w:numFmt w:val="bullet"/>
      <w:lvlText w:val="o"/>
      <w:lvlJc w:val="left"/>
      <w:pPr>
        <w:ind w:left="4342" w:hanging="360"/>
      </w:pPr>
      <w:rPr>
        <w:rFonts w:ascii="Courier New" w:hAnsi="Courier New" w:cs="Courier New" w:hint="default"/>
      </w:rPr>
    </w:lvl>
    <w:lvl w:ilvl="5" w:tplc="0C0C0005" w:tentative="1">
      <w:start w:val="1"/>
      <w:numFmt w:val="bullet"/>
      <w:lvlText w:val=""/>
      <w:lvlJc w:val="left"/>
      <w:pPr>
        <w:ind w:left="5062" w:hanging="360"/>
      </w:pPr>
      <w:rPr>
        <w:rFonts w:ascii="Wingdings" w:hAnsi="Wingdings" w:hint="default"/>
      </w:rPr>
    </w:lvl>
    <w:lvl w:ilvl="6" w:tplc="0C0C0001" w:tentative="1">
      <w:start w:val="1"/>
      <w:numFmt w:val="bullet"/>
      <w:lvlText w:val=""/>
      <w:lvlJc w:val="left"/>
      <w:pPr>
        <w:ind w:left="5782" w:hanging="360"/>
      </w:pPr>
      <w:rPr>
        <w:rFonts w:ascii="Symbol" w:hAnsi="Symbol" w:hint="default"/>
      </w:rPr>
    </w:lvl>
    <w:lvl w:ilvl="7" w:tplc="0C0C0003" w:tentative="1">
      <w:start w:val="1"/>
      <w:numFmt w:val="bullet"/>
      <w:lvlText w:val="o"/>
      <w:lvlJc w:val="left"/>
      <w:pPr>
        <w:ind w:left="6502" w:hanging="360"/>
      </w:pPr>
      <w:rPr>
        <w:rFonts w:ascii="Courier New" w:hAnsi="Courier New" w:cs="Courier New" w:hint="default"/>
      </w:rPr>
    </w:lvl>
    <w:lvl w:ilvl="8" w:tplc="0C0C0005" w:tentative="1">
      <w:start w:val="1"/>
      <w:numFmt w:val="bullet"/>
      <w:lvlText w:val=""/>
      <w:lvlJc w:val="left"/>
      <w:pPr>
        <w:ind w:left="7222" w:hanging="360"/>
      </w:pPr>
      <w:rPr>
        <w:rFonts w:ascii="Wingdings" w:hAnsi="Wingdings" w:hint="default"/>
      </w:rPr>
    </w:lvl>
  </w:abstractNum>
  <w:abstractNum w:abstractNumId="19" w15:restartNumberingAfterBreak="0">
    <w:nsid w:val="3DB32A7E"/>
    <w:multiLevelType w:val="hybridMultilevel"/>
    <w:tmpl w:val="B2D2A630"/>
    <w:lvl w:ilvl="0" w:tplc="0C0C0009">
      <w:start w:val="1"/>
      <w:numFmt w:val="bullet"/>
      <w:lvlText w:val=""/>
      <w:lvlJc w:val="left"/>
      <w:pPr>
        <w:ind w:left="720" w:hanging="360"/>
      </w:pPr>
      <w:rPr>
        <w:rFonts w:ascii="Wingdings" w:hAnsi="Wingdings"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0" w15:restartNumberingAfterBreak="0">
    <w:nsid w:val="4396255B"/>
    <w:multiLevelType w:val="hybridMultilevel"/>
    <w:tmpl w:val="6670321E"/>
    <w:lvl w:ilvl="0" w:tplc="67048AD4">
      <w:start w:val="4"/>
      <w:numFmt w:val="bullet"/>
      <w:lvlText w:val="-"/>
      <w:lvlJc w:val="left"/>
      <w:pPr>
        <w:ind w:left="720" w:hanging="360"/>
      </w:pPr>
      <w:rPr>
        <w:rFonts w:ascii="ArialMT" w:eastAsiaTheme="minorHAnsi" w:hAnsi="ArialMT" w:cs="ArialMT"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1" w15:restartNumberingAfterBreak="0">
    <w:nsid w:val="4AF022E0"/>
    <w:multiLevelType w:val="multilevel"/>
    <w:tmpl w:val="9A9E36B0"/>
    <w:lvl w:ilvl="0">
      <w:start w:val="2"/>
      <w:numFmt w:val="decimal"/>
      <w:lvlText w:val="%1"/>
      <w:lvlJc w:val="left"/>
      <w:pPr>
        <w:ind w:left="600" w:hanging="600"/>
      </w:pPr>
      <w:rPr>
        <w:rFonts w:hint="default"/>
      </w:rPr>
    </w:lvl>
    <w:lvl w:ilvl="1">
      <w:start w:val="3"/>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4B2D4156"/>
    <w:multiLevelType w:val="hybridMultilevel"/>
    <w:tmpl w:val="04F478D0"/>
    <w:lvl w:ilvl="0" w:tplc="0C0C0009">
      <w:start w:val="1"/>
      <w:numFmt w:val="bullet"/>
      <w:lvlText w:val=""/>
      <w:lvlJc w:val="left"/>
      <w:pPr>
        <w:ind w:left="720" w:hanging="360"/>
      </w:pPr>
      <w:rPr>
        <w:rFonts w:ascii="Wingdings" w:hAnsi="Wingdings"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3" w15:restartNumberingAfterBreak="0">
    <w:nsid w:val="53037070"/>
    <w:multiLevelType w:val="multilevel"/>
    <w:tmpl w:val="5C688266"/>
    <w:lvl w:ilvl="0">
      <w:start w:val="1"/>
      <w:numFmt w:val="decimal"/>
      <w:lvlText w:val="%1."/>
      <w:lvlJc w:val="left"/>
      <w:pPr>
        <w:ind w:left="720" w:hanging="360"/>
      </w:pPr>
      <w:rPr>
        <w:rFonts w:hint="default"/>
      </w:rPr>
    </w:lvl>
    <w:lvl w:ilvl="1">
      <w:start w:val="1"/>
      <w:numFmt w:val="decimal"/>
      <w:isLgl/>
      <w:lvlText w:val="%1.%2"/>
      <w:lvlJc w:val="left"/>
      <w:pPr>
        <w:ind w:left="855" w:hanging="49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4" w15:restartNumberingAfterBreak="0">
    <w:nsid w:val="575D627A"/>
    <w:multiLevelType w:val="hybridMultilevel"/>
    <w:tmpl w:val="6226B67A"/>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5" w15:restartNumberingAfterBreak="0">
    <w:nsid w:val="5B7737B6"/>
    <w:multiLevelType w:val="multilevel"/>
    <w:tmpl w:val="63D8CE86"/>
    <w:lvl w:ilvl="0">
      <w:start w:val="1"/>
      <w:numFmt w:val="decimal"/>
      <w:lvlText w:val="%1"/>
      <w:lvlJc w:val="left"/>
      <w:pPr>
        <w:ind w:left="600" w:hanging="600"/>
      </w:pPr>
      <w:rPr>
        <w:rFonts w:hint="default"/>
      </w:rPr>
    </w:lvl>
    <w:lvl w:ilvl="1">
      <w:start w:val="2"/>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5D7F0AC5"/>
    <w:multiLevelType w:val="multilevel"/>
    <w:tmpl w:val="26305372"/>
    <w:lvl w:ilvl="0">
      <w:start w:val="1"/>
      <w:numFmt w:val="decimal"/>
      <w:lvlText w:val="%1"/>
      <w:lvlJc w:val="left"/>
      <w:pPr>
        <w:ind w:left="600" w:hanging="600"/>
      </w:pPr>
      <w:rPr>
        <w:rFonts w:hint="default"/>
      </w:rPr>
    </w:lvl>
    <w:lvl w:ilvl="1">
      <w:start w:val="3"/>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2"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609A3B8D"/>
    <w:multiLevelType w:val="hybridMultilevel"/>
    <w:tmpl w:val="BA2E1C42"/>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8" w15:restartNumberingAfterBreak="0">
    <w:nsid w:val="63E06260"/>
    <w:multiLevelType w:val="multilevel"/>
    <w:tmpl w:val="9B5EF0B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29" w15:restartNumberingAfterBreak="0">
    <w:nsid w:val="6B9D3094"/>
    <w:multiLevelType w:val="hybridMultilevel"/>
    <w:tmpl w:val="BB2872F0"/>
    <w:lvl w:ilvl="0" w:tplc="0C0C0009">
      <w:start w:val="1"/>
      <w:numFmt w:val="bullet"/>
      <w:lvlText w:val=""/>
      <w:lvlJc w:val="left"/>
      <w:pPr>
        <w:ind w:left="360" w:hanging="360"/>
      </w:pPr>
      <w:rPr>
        <w:rFonts w:ascii="Wingdings" w:hAnsi="Wingdings"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30" w15:restartNumberingAfterBreak="0">
    <w:nsid w:val="708C7468"/>
    <w:multiLevelType w:val="multilevel"/>
    <w:tmpl w:val="8A3EFC7A"/>
    <w:lvl w:ilvl="0">
      <w:start w:val="1"/>
      <w:numFmt w:val="decimal"/>
      <w:lvlText w:val="%1"/>
      <w:lvlJc w:val="left"/>
      <w:pPr>
        <w:ind w:left="600" w:hanging="600"/>
      </w:pPr>
      <w:rPr>
        <w:rFonts w:hint="default"/>
      </w:rPr>
    </w:lvl>
    <w:lvl w:ilvl="1">
      <w:start w:val="1"/>
      <w:numFmt w:val="decimal"/>
      <w:lvlText w:val="%1.%2"/>
      <w:lvlJc w:val="left"/>
      <w:pPr>
        <w:ind w:left="720" w:hanging="600"/>
      </w:pPr>
      <w:rPr>
        <w:rFonts w:hint="default"/>
      </w:rPr>
    </w:lvl>
    <w:lvl w:ilvl="2">
      <w:start w:val="3"/>
      <w:numFmt w:val="decimal"/>
      <w:lvlText w:val="%1.%2.%3"/>
      <w:lvlJc w:val="left"/>
      <w:pPr>
        <w:ind w:left="960" w:hanging="720"/>
      </w:pPr>
      <w:rPr>
        <w:rFonts w:hint="default"/>
      </w:rPr>
    </w:lvl>
    <w:lvl w:ilvl="3">
      <w:start w:val="1"/>
      <w:numFmt w:val="decimal"/>
      <w:lvlText w:val="%1.%2.%3.%4"/>
      <w:lvlJc w:val="left"/>
      <w:pPr>
        <w:ind w:left="1080" w:hanging="720"/>
      </w:pPr>
      <w:rPr>
        <w:rFonts w:hint="default"/>
        <w:b/>
      </w:rPr>
    </w:lvl>
    <w:lvl w:ilvl="4">
      <w:start w:val="1"/>
      <w:numFmt w:val="decimal"/>
      <w:lvlText w:val="%1.%2.%3.%4.%5"/>
      <w:lvlJc w:val="left"/>
      <w:pPr>
        <w:ind w:left="1560" w:hanging="108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280" w:hanging="1440"/>
      </w:pPr>
      <w:rPr>
        <w:rFonts w:hint="default"/>
      </w:rPr>
    </w:lvl>
    <w:lvl w:ilvl="8">
      <w:start w:val="1"/>
      <w:numFmt w:val="decimal"/>
      <w:lvlText w:val="%1.%2.%3.%4.%5.%6.%7.%8.%9"/>
      <w:lvlJc w:val="left"/>
      <w:pPr>
        <w:ind w:left="2400" w:hanging="1440"/>
      </w:pPr>
      <w:rPr>
        <w:rFonts w:hint="default"/>
      </w:rPr>
    </w:lvl>
  </w:abstractNum>
  <w:abstractNum w:abstractNumId="31" w15:restartNumberingAfterBreak="0">
    <w:nsid w:val="71A21BA6"/>
    <w:multiLevelType w:val="hybridMultilevel"/>
    <w:tmpl w:val="E9948990"/>
    <w:lvl w:ilvl="0" w:tplc="AA38C068">
      <w:start w:val="1"/>
      <w:numFmt w:val="bullet"/>
      <w:lvlText w:val=""/>
      <w:lvlJc w:val="left"/>
      <w:pPr>
        <w:ind w:left="502" w:hanging="360"/>
      </w:pPr>
      <w:rPr>
        <w:rFonts w:ascii="Symbol" w:hAnsi="Symbol" w:hint="default"/>
      </w:rPr>
    </w:lvl>
    <w:lvl w:ilvl="1" w:tplc="040C0003" w:tentative="1">
      <w:start w:val="1"/>
      <w:numFmt w:val="bullet"/>
      <w:lvlText w:val="o"/>
      <w:lvlJc w:val="left"/>
      <w:pPr>
        <w:ind w:left="862" w:hanging="360"/>
      </w:pPr>
      <w:rPr>
        <w:rFonts w:ascii="Courier New" w:hAnsi="Courier New" w:hint="default"/>
      </w:rPr>
    </w:lvl>
    <w:lvl w:ilvl="2" w:tplc="040C0005" w:tentative="1">
      <w:start w:val="1"/>
      <w:numFmt w:val="bullet"/>
      <w:lvlText w:val=""/>
      <w:lvlJc w:val="left"/>
      <w:pPr>
        <w:ind w:left="1582" w:hanging="360"/>
      </w:pPr>
      <w:rPr>
        <w:rFonts w:ascii="Wingdings" w:hAnsi="Wingdings" w:hint="default"/>
      </w:rPr>
    </w:lvl>
    <w:lvl w:ilvl="3" w:tplc="040C0001" w:tentative="1">
      <w:start w:val="1"/>
      <w:numFmt w:val="bullet"/>
      <w:lvlText w:val=""/>
      <w:lvlJc w:val="left"/>
      <w:pPr>
        <w:ind w:left="2302" w:hanging="360"/>
      </w:pPr>
      <w:rPr>
        <w:rFonts w:ascii="Symbol" w:hAnsi="Symbol" w:hint="default"/>
      </w:rPr>
    </w:lvl>
    <w:lvl w:ilvl="4" w:tplc="040C0003" w:tentative="1">
      <w:start w:val="1"/>
      <w:numFmt w:val="bullet"/>
      <w:lvlText w:val="o"/>
      <w:lvlJc w:val="left"/>
      <w:pPr>
        <w:ind w:left="3022" w:hanging="360"/>
      </w:pPr>
      <w:rPr>
        <w:rFonts w:ascii="Courier New" w:hAnsi="Courier New" w:hint="default"/>
      </w:rPr>
    </w:lvl>
    <w:lvl w:ilvl="5" w:tplc="040C0005" w:tentative="1">
      <w:start w:val="1"/>
      <w:numFmt w:val="bullet"/>
      <w:lvlText w:val=""/>
      <w:lvlJc w:val="left"/>
      <w:pPr>
        <w:ind w:left="3742" w:hanging="360"/>
      </w:pPr>
      <w:rPr>
        <w:rFonts w:ascii="Wingdings" w:hAnsi="Wingdings" w:hint="default"/>
      </w:rPr>
    </w:lvl>
    <w:lvl w:ilvl="6" w:tplc="040C0001" w:tentative="1">
      <w:start w:val="1"/>
      <w:numFmt w:val="bullet"/>
      <w:lvlText w:val=""/>
      <w:lvlJc w:val="left"/>
      <w:pPr>
        <w:ind w:left="4462" w:hanging="360"/>
      </w:pPr>
      <w:rPr>
        <w:rFonts w:ascii="Symbol" w:hAnsi="Symbol" w:hint="default"/>
      </w:rPr>
    </w:lvl>
    <w:lvl w:ilvl="7" w:tplc="040C0003" w:tentative="1">
      <w:start w:val="1"/>
      <w:numFmt w:val="bullet"/>
      <w:lvlText w:val="o"/>
      <w:lvlJc w:val="left"/>
      <w:pPr>
        <w:ind w:left="5182" w:hanging="360"/>
      </w:pPr>
      <w:rPr>
        <w:rFonts w:ascii="Courier New" w:hAnsi="Courier New" w:hint="default"/>
      </w:rPr>
    </w:lvl>
    <w:lvl w:ilvl="8" w:tplc="040C0005" w:tentative="1">
      <w:start w:val="1"/>
      <w:numFmt w:val="bullet"/>
      <w:lvlText w:val=""/>
      <w:lvlJc w:val="left"/>
      <w:pPr>
        <w:ind w:left="5902" w:hanging="360"/>
      </w:pPr>
      <w:rPr>
        <w:rFonts w:ascii="Wingdings" w:hAnsi="Wingdings" w:hint="default"/>
      </w:rPr>
    </w:lvl>
  </w:abstractNum>
  <w:abstractNum w:abstractNumId="32" w15:restartNumberingAfterBreak="0">
    <w:nsid w:val="71DD69A9"/>
    <w:multiLevelType w:val="hybridMultilevel"/>
    <w:tmpl w:val="EA00861E"/>
    <w:lvl w:ilvl="0" w:tplc="0C0C0009">
      <w:start w:val="1"/>
      <w:numFmt w:val="bullet"/>
      <w:lvlText w:val=""/>
      <w:lvlJc w:val="left"/>
      <w:pPr>
        <w:ind w:left="720" w:hanging="360"/>
      </w:pPr>
      <w:rPr>
        <w:rFonts w:ascii="Wingdings" w:hAnsi="Wingdings"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3" w15:restartNumberingAfterBreak="0">
    <w:nsid w:val="747903F3"/>
    <w:multiLevelType w:val="hybridMultilevel"/>
    <w:tmpl w:val="77E06540"/>
    <w:lvl w:ilvl="0" w:tplc="0C0C0009">
      <w:start w:val="1"/>
      <w:numFmt w:val="bullet"/>
      <w:lvlText w:val=""/>
      <w:lvlJc w:val="left"/>
      <w:pPr>
        <w:ind w:left="896" w:hanging="360"/>
      </w:pPr>
      <w:rPr>
        <w:rFonts w:ascii="Wingdings" w:hAnsi="Wingdings" w:hint="default"/>
      </w:rPr>
    </w:lvl>
    <w:lvl w:ilvl="1" w:tplc="0C0C0003" w:tentative="1">
      <w:start w:val="1"/>
      <w:numFmt w:val="bullet"/>
      <w:lvlText w:val="o"/>
      <w:lvlJc w:val="left"/>
      <w:pPr>
        <w:ind w:left="1616" w:hanging="360"/>
      </w:pPr>
      <w:rPr>
        <w:rFonts w:ascii="Courier New" w:hAnsi="Courier New" w:cs="Courier New" w:hint="default"/>
      </w:rPr>
    </w:lvl>
    <w:lvl w:ilvl="2" w:tplc="0C0C0005" w:tentative="1">
      <w:start w:val="1"/>
      <w:numFmt w:val="bullet"/>
      <w:lvlText w:val=""/>
      <w:lvlJc w:val="left"/>
      <w:pPr>
        <w:ind w:left="2336" w:hanging="360"/>
      </w:pPr>
      <w:rPr>
        <w:rFonts w:ascii="Wingdings" w:hAnsi="Wingdings" w:hint="default"/>
      </w:rPr>
    </w:lvl>
    <w:lvl w:ilvl="3" w:tplc="0C0C0001" w:tentative="1">
      <w:start w:val="1"/>
      <w:numFmt w:val="bullet"/>
      <w:lvlText w:val=""/>
      <w:lvlJc w:val="left"/>
      <w:pPr>
        <w:ind w:left="3056" w:hanging="360"/>
      </w:pPr>
      <w:rPr>
        <w:rFonts w:ascii="Symbol" w:hAnsi="Symbol" w:hint="default"/>
      </w:rPr>
    </w:lvl>
    <w:lvl w:ilvl="4" w:tplc="0C0C0003" w:tentative="1">
      <w:start w:val="1"/>
      <w:numFmt w:val="bullet"/>
      <w:lvlText w:val="o"/>
      <w:lvlJc w:val="left"/>
      <w:pPr>
        <w:ind w:left="3776" w:hanging="360"/>
      </w:pPr>
      <w:rPr>
        <w:rFonts w:ascii="Courier New" w:hAnsi="Courier New" w:cs="Courier New" w:hint="default"/>
      </w:rPr>
    </w:lvl>
    <w:lvl w:ilvl="5" w:tplc="0C0C0005" w:tentative="1">
      <w:start w:val="1"/>
      <w:numFmt w:val="bullet"/>
      <w:lvlText w:val=""/>
      <w:lvlJc w:val="left"/>
      <w:pPr>
        <w:ind w:left="4496" w:hanging="360"/>
      </w:pPr>
      <w:rPr>
        <w:rFonts w:ascii="Wingdings" w:hAnsi="Wingdings" w:hint="default"/>
      </w:rPr>
    </w:lvl>
    <w:lvl w:ilvl="6" w:tplc="0C0C0001" w:tentative="1">
      <w:start w:val="1"/>
      <w:numFmt w:val="bullet"/>
      <w:lvlText w:val=""/>
      <w:lvlJc w:val="left"/>
      <w:pPr>
        <w:ind w:left="5216" w:hanging="360"/>
      </w:pPr>
      <w:rPr>
        <w:rFonts w:ascii="Symbol" w:hAnsi="Symbol" w:hint="default"/>
      </w:rPr>
    </w:lvl>
    <w:lvl w:ilvl="7" w:tplc="0C0C0003" w:tentative="1">
      <w:start w:val="1"/>
      <w:numFmt w:val="bullet"/>
      <w:lvlText w:val="o"/>
      <w:lvlJc w:val="left"/>
      <w:pPr>
        <w:ind w:left="5936" w:hanging="360"/>
      </w:pPr>
      <w:rPr>
        <w:rFonts w:ascii="Courier New" w:hAnsi="Courier New" w:cs="Courier New" w:hint="default"/>
      </w:rPr>
    </w:lvl>
    <w:lvl w:ilvl="8" w:tplc="0C0C0005" w:tentative="1">
      <w:start w:val="1"/>
      <w:numFmt w:val="bullet"/>
      <w:lvlText w:val=""/>
      <w:lvlJc w:val="left"/>
      <w:pPr>
        <w:ind w:left="6656" w:hanging="360"/>
      </w:pPr>
      <w:rPr>
        <w:rFonts w:ascii="Wingdings" w:hAnsi="Wingdings" w:hint="default"/>
      </w:rPr>
    </w:lvl>
  </w:abstractNum>
  <w:abstractNum w:abstractNumId="34" w15:restartNumberingAfterBreak="0">
    <w:nsid w:val="76986DA8"/>
    <w:multiLevelType w:val="hybridMultilevel"/>
    <w:tmpl w:val="0670356A"/>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num w:numId="1" w16cid:durableId="1738017181">
    <w:abstractNumId w:val="0"/>
  </w:num>
  <w:num w:numId="2" w16cid:durableId="1323848507">
    <w:abstractNumId w:val="23"/>
  </w:num>
  <w:num w:numId="3" w16cid:durableId="1187787640">
    <w:abstractNumId w:val="30"/>
  </w:num>
  <w:num w:numId="4" w16cid:durableId="268465190">
    <w:abstractNumId w:val="10"/>
  </w:num>
  <w:num w:numId="5" w16cid:durableId="977608657">
    <w:abstractNumId w:val="28"/>
  </w:num>
  <w:num w:numId="6" w16cid:durableId="1977105059">
    <w:abstractNumId w:val="16"/>
  </w:num>
  <w:num w:numId="7" w16cid:durableId="1692342519">
    <w:abstractNumId w:val="25"/>
  </w:num>
  <w:num w:numId="8" w16cid:durableId="1733696027">
    <w:abstractNumId w:val="12"/>
  </w:num>
  <w:num w:numId="9" w16cid:durableId="705250116">
    <w:abstractNumId w:val="3"/>
  </w:num>
  <w:num w:numId="10" w16cid:durableId="1618828865">
    <w:abstractNumId w:val="4"/>
  </w:num>
  <w:num w:numId="11" w16cid:durableId="1345087120">
    <w:abstractNumId w:val="26"/>
  </w:num>
  <w:num w:numId="12" w16cid:durableId="1812551460">
    <w:abstractNumId w:val="19"/>
  </w:num>
  <w:num w:numId="13" w16cid:durableId="1290354887">
    <w:abstractNumId w:val="32"/>
  </w:num>
  <w:num w:numId="14" w16cid:durableId="1866598073">
    <w:abstractNumId w:val="22"/>
  </w:num>
  <w:num w:numId="15" w16cid:durableId="1047217868">
    <w:abstractNumId w:val="21"/>
  </w:num>
  <w:num w:numId="16" w16cid:durableId="1817717140">
    <w:abstractNumId w:val="1"/>
  </w:num>
  <w:num w:numId="17" w16cid:durableId="988289048">
    <w:abstractNumId w:val="14"/>
  </w:num>
  <w:num w:numId="18" w16cid:durableId="46956515">
    <w:abstractNumId w:val="13"/>
  </w:num>
  <w:num w:numId="19" w16cid:durableId="1982660741">
    <w:abstractNumId w:val="7"/>
  </w:num>
  <w:num w:numId="20" w16cid:durableId="49620918">
    <w:abstractNumId w:val="17"/>
  </w:num>
  <w:num w:numId="21" w16cid:durableId="448205461">
    <w:abstractNumId w:val="15"/>
  </w:num>
  <w:num w:numId="22" w16cid:durableId="840588488">
    <w:abstractNumId w:val="8"/>
  </w:num>
  <w:num w:numId="23" w16cid:durableId="354623884">
    <w:abstractNumId w:val="29"/>
  </w:num>
  <w:num w:numId="24" w16cid:durableId="126241806">
    <w:abstractNumId w:val="31"/>
  </w:num>
  <w:num w:numId="25" w16cid:durableId="1996102315">
    <w:abstractNumId w:val="6"/>
  </w:num>
  <w:num w:numId="26" w16cid:durableId="246037932">
    <w:abstractNumId w:val="33"/>
  </w:num>
  <w:num w:numId="27" w16cid:durableId="886989195">
    <w:abstractNumId w:val="18"/>
  </w:num>
  <w:num w:numId="28" w16cid:durableId="740493045">
    <w:abstractNumId w:val="20"/>
  </w:num>
  <w:num w:numId="29" w16cid:durableId="1962952161">
    <w:abstractNumId w:val="24"/>
  </w:num>
  <w:num w:numId="30" w16cid:durableId="470056066">
    <w:abstractNumId w:val="9"/>
  </w:num>
  <w:num w:numId="31" w16cid:durableId="33165031">
    <w:abstractNumId w:val="11"/>
  </w:num>
  <w:num w:numId="32" w16cid:durableId="396392965">
    <w:abstractNumId w:val="5"/>
  </w:num>
  <w:num w:numId="33" w16cid:durableId="1230386452">
    <w:abstractNumId w:val="27"/>
  </w:num>
  <w:num w:numId="34" w16cid:durableId="1606767177">
    <w:abstractNumId w:val="2"/>
  </w:num>
  <w:num w:numId="35" w16cid:durableId="1685593075">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48CC"/>
    <w:rsid w:val="00004D72"/>
    <w:rsid w:val="00045E79"/>
    <w:rsid w:val="00064F78"/>
    <w:rsid w:val="000A000C"/>
    <w:rsid w:val="000B16FD"/>
    <w:rsid w:val="000C203D"/>
    <w:rsid w:val="000D7141"/>
    <w:rsid w:val="000D7CE4"/>
    <w:rsid w:val="000E1612"/>
    <w:rsid w:val="000F3A99"/>
    <w:rsid w:val="00137DA2"/>
    <w:rsid w:val="001473BB"/>
    <w:rsid w:val="001534EF"/>
    <w:rsid w:val="00154386"/>
    <w:rsid w:val="00165B94"/>
    <w:rsid w:val="0017309B"/>
    <w:rsid w:val="001804A9"/>
    <w:rsid w:val="00196370"/>
    <w:rsid w:val="001A1688"/>
    <w:rsid w:val="001A35D8"/>
    <w:rsid w:val="00210B1F"/>
    <w:rsid w:val="00215D9C"/>
    <w:rsid w:val="00237B31"/>
    <w:rsid w:val="00244D8D"/>
    <w:rsid w:val="00261776"/>
    <w:rsid w:val="003011C1"/>
    <w:rsid w:val="00307CF8"/>
    <w:rsid w:val="00312811"/>
    <w:rsid w:val="00325B56"/>
    <w:rsid w:val="00355846"/>
    <w:rsid w:val="00376BD5"/>
    <w:rsid w:val="003A292D"/>
    <w:rsid w:val="003A4E8F"/>
    <w:rsid w:val="00427617"/>
    <w:rsid w:val="00433703"/>
    <w:rsid w:val="00444ACC"/>
    <w:rsid w:val="004474E2"/>
    <w:rsid w:val="00453EB0"/>
    <w:rsid w:val="004540E5"/>
    <w:rsid w:val="00463DDC"/>
    <w:rsid w:val="00485353"/>
    <w:rsid w:val="004878C9"/>
    <w:rsid w:val="0049350A"/>
    <w:rsid w:val="00497E20"/>
    <w:rsid w:val="004A073E"/>
    <w:rsid w:val="004B4DCF"/>
    <w:rsid w:val="004D6AE4"/>
    <w:rsid w:val="004E3D54"/>
    <w:rsid w:val="004E65BD"/>
    <w:rsid w:val="00504216"/>
    <w:rsid w:val="00515CD6"/>
    <w:rsid w:val="00531BD4"/>
    <w:rsid w:val="00543AAF"/>
    <w:rsid w:val="005627DD"/>
    <w:rsid w:val="005753A9"/>
    <w:rsid w:val="005818F8"/>
    <w:rsid w:val="005A5606"/>
    <w:rsid w:val="005A7167"/>
    <w:rsid w:val="005B2DF6"/>
    <w:rsid w:val="005D2EC6"/>
    <w:rsid w:val="005D6124"/>
    <w:rsid w:val="005E4B79"/>
    <w:rsid w:val="005E74CC"/>
    <w:rsid w:val="005E76FB"/>
    <w:rsid w:val="005F0AD6"/>
    <w:rsid w:val="00604086"/>
    <w:rsid w:val="00605506"/>
    <w:rsid w:val="00607878"/>
    <w:rsid w:val="00624AD6"/>
    <w:rsid w:val="006312D6"/>
    <w:rsid w:val="00631A2B"/>
    <w:rsid w:val="0064057B"/>
    <w:rsid w:val="00666C41"/>
    <w:rsid w:val="0067395B"/>
    <w:rsid w:val="006A5131"/>
    <w:rsid w:val="006B4DC7"/>
    <w:rsid w:val="006B6698"/>
    <w:rsid w:val="006D2132"/>
    <w:rsid w:val="006E4B24"/>
    <w:rsid w:val="0070322C"/>
    <w:rsid w:val="007466AD"/>
    <w:rsid w:val="007749EF"/>
    <w:rsid w:val="00787CBA"/>
    <w:rsid w:val="007A6A7F"/>
    <w:rsid w:val="007B0E9C"/>
    <w:rsid w:val="007E5E58"/>
    <w:rsid w:val="00810C15"/>
    <w:rsid w:val="00824F9A"/>
    <w:rsid w:val="0082565D"/>
    <w:rsid w:val="00851CBA"/>
    <w:rsid w:val="0085675A"/>
    <w:rsid w:val="0085713C"/>
    <w:rsid w:val="00880316"/>
    <w:rsid w:val="0088351E"/>
    <w:rsid w:val="00883EBA"/>
    <w:rsid w:val="00891738"/>
    <w:rsid w:val="008B3C27"/>
    <w:rsid w:val="008E787D"/>
    <w:rsid w:val="009152AA"/>
    <w:rsid w:val="0092250C"/>
    <w:rsid w:val="00943C69"/>
    <w:rsid w:val="009731BF"/>
    <w:rsid w:val="0097655B"/>
    <w:rsid w:val="009A51D5"/>
    <w:rsid w:val="009B0EAA"/>
    <w:rsid w:val="009B6A8C"/>
    <w:rsid w:val="009C36FA"/>
    <w:rsid w:val="009D05A5"/>
    <w:rsid w:val="009E6933"/>
    <w:rsid w:val="009F0732"/>
    <w:rsid w:val="009F2A3A"/>
    <w:rsid w:val="00A21C25"/>
    <w:rsid w:val="00A60538"/>
    <w:rsid w:val="00A626A8"/>
    <w:rsid w:val="00AA4C03"/>
    <w:rsid w:val="00AA6B3E"/>
    <w:rsid w:val="00AA71AB"/>
    <w:rsid w:val="00AB58FC"/>
    <w:rsid w:val="00AD2D6F"/>
    <w:rsid w:val="00AE7709"/>
    <w:rsid w:val="00AF75B7"/>
    <w:rsid w:val="00B06805"/>
    <w:rsid w:val="00B24236"/>
    <w:rsid w:val="00B242CD"/>
    <w:rsid w:val="00B322D8"/>
    <w:rsid w:val="00B34B3C"/>
    <w:rsid w:val="00B3673C"/>
    <w:rsid w:val="00B43C70"/>
    <w:rsid w:val="00B44EA4"/>
    <w:rsid w:val="00B472FD"/>
    <w:rsid w:val="00B557FD"/>
    <w:rsid w:val="00B706D5"/>
    <w:rsid w:val="00B720F1"/>
    <w:rsid w:val="00B80F56"/>
    <w:rsid w:val="00B94739"/>
    <w:rsid w:val="00B9513F"/>
    <w:rsid w:val="00B974F1"/>
    <w:rsid w:val="00BA060D"/>
    <w:rsid w:val="00BA26DB"/>
    <w:rsid w:val="00BA48CC"/>
    <w:rsid w:val="00BB5ACF"/>
    <w:rsid w:val="00BC799A"/>
    <w:rsid w:val="00BD50D7"/>
    <w:rsid w:val="00BE1681"/>
    <w:rsid w:val="00BE3A50"/>
    <w:rsid w:val="00BE654A"/>
    <w:rsid w:val="00BF0252"/>
    <w:rsid w:val="00BF5169"/>
    <w:rsid w:val="00BF6B24"/>
    <w:rsid w:val="00BF6E1F"/>
    <w:rsid w:val="00C050E2"/>
    <w:rsid w:val="00C3001F"/>
    <w:rsid w:val="00C31A91"/>
    <w:rsid w:val="00C32235"/>
    <w:rsid w:val="00C33279"/>
    <w:rsid w:val="00C3499F"/>
    <w:rsid w:val="00C67FAE"/>
    <w:rsid w:val="00C80687"/>
    <w:rsid w:val="00C84F90"/>
    <w:rsid w:val="00CA1642"/>
    <w:rsid w:val="00CB018B"/>
    <w:rsid w:val="00CB2FAD"/>
    <w:rsid w:val="00CB4087"/>
    <w:rsid w:val="00CC2336"/>
    <w:rsid w:val="00CE0E00"/>
    <w:rsid w:val="00CE30B0"/>
    <w:rsid w:val="00CF6E03"/>
    <w:rsid w:val="00D01B35"/>
    <w:rsid w:val="00D147C4"/>
    <w:rsid w:val="00D14FE7"/>
    <w:rsid w:val="00D42679"/>
    <w:rsid w:val="00D4564B"/>
    <w:rsid w:val="00D46BD9"/>
    <w:rsid w:val="00D54879"/>
    <w:rsid w:val="00D749D1"/>
    <w:rsid w:val="00D920BC"/>
    <w:rsid w:val="00DA67E8"/>
    <w:rsid w:val="00DC00A2"/>
    <w:rsid w:val="00DD4CDD"/>
    <w:rsid w:val="00DF02BD"/>
    <w:rsid w:val="00DF1B07"/>
    <w:rsid w:val="00E46CE1"/>
    <w:rsid w:val="00E57B45"/>
    <w:rsid w:val="00E85AEE"/>
    <w:rsid w:val="00E953B0"/>
    <w:rsid w:val="00EC1704"/>
    <w:rsid w:val="00EC7842"/>
    <w:rsid w:val="00ED094D"/>
    <w:rsid w:val="00EE7609"/>
    <w:rsid w:val="00EF09DD"/>
    <w:rsid w:val="00F169DE"/>
    <w:rsid w:val="00F17158"/>
    <w:rsid w:val="00F265A6"/>
    <w:rsid w:val="00F318A8"/>
    <w:rsid w:val="00F35EA9"/>
    <w:rsid w:val="00F3656C"/>
    <w:rsid w:val="00F40BC5"/>
    <w:rsid w:val="00F442CF"/>
    <w:rsid w:val="00F47B46"/>
    <w:rsid w:val="00F82A2C"/>
    <w:rsid w:val="00F868E0"/>
    <w:rsid w:val="00F9031E"/>
    <w:rsid w:val="00FC4198"/>
    <w:rsid w:val="00FC4FE7"/>
    <w:rsid w:val="00FC5908"/>
    <w:rsid w:val="00FD0E54"/>
    <w:rsid w:val="00FE008D"/>
    <w:rsid w:val="00FF6FB6"/>
    <w:rsid w:val="1A2E2043"/>
    <w:rsid w:val="7649DE72"/>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44EA6E"/>
  <w15:docId w15:val="{80BA470B-1BE6-4C7B-B4E4-C9FACD3B41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3">
    <w:name w:val="heading 3"/>
    <w:basedOn w:val="Normal"/>
    <w:next w:val="Normal"/>
    <w:link w:val="Titre3Car"/>
    <w:qFormat/>
    <w:rsid w:val="00B43C70"/>
    <w:pPr>
      <w:keepNext/>
      <w:spacing w:after="0" w:line="240" w:lineRule="auto"/>
      <w:outlineLvl w:val="2"/>
    </w:pPr>
    <w:rPr>
      <w:rFonts w:ascii="New York" w:eastAsia="Times New Roman" w:hAnsi="New York" w:cs="Times New Roman"/>
      <w:b/>
      <w:sz w:val="16"/>
      <w:szCs w:val="20"/>
      <w:lang w:eastAsia="fr-CA"/>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BA48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851CBA"/>
    <w:pPr>
      <w:ind w:left="720"/>
      <w:contextualSpacing/>
    </w:pPr>
  </w:style>
  <w:style w:type="paragraph" w:styleId="Textedebulles">
    <w:name w:val="Balloon Text"/>
    <w:basedOn w:val="Normal"/>
    <w:link w:val="TextedebullesCar"/>
    <w:uiPriority w:val="99"/>
    <w:semiHidden/>
    <w:unhideWhenUsed/>
    <w:rsid w:val="00244D8D"/>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244D8D"/>
    <w:rPr>
      <w:rFonts w:ascii="Tahoma" w:hAnsi="Tahoma" w:cs="Tahoma"/>
      <w:sz w:val="16"/>
      <w:szCs w:val="16"/>
    </w:rPr>
  </w:style>
  <w:style w:type="paragraph" w:styleId="En-tte">
    <w:name w:val="header"/>
    <w:basedOn w:val="Normal"/>
    <w:link w:val="En-tteCar"/>
    <w:uiPriority w:val="99"/>
    <w:unhideWhenUsed/>
    <w:rsid w:val="00244D8D"/>
    <w:pPr>
      <w:tabs>
        <w:tab w:val="center" w:pos="4320"/>
        <w:tab w:val="right" w:pos="8640"/>
      </w:tabs>
      <w:spacing w:after="0" w:line="240" w:lineRule="auto"/>
    </w:pPr>
  </w:style>
  <w:style w:type="character" w:customStyle="1" w:styleId="En-tteCar">
    <w:name w:val="En-tête Car"/>
    <w:basedOn w:val="Policepardfaut"/>
    <w:link w:val="En-tte"/>
    <w:uiPriority w:val="99"/>
    <w:rsid w:val="00244D8D"/>
  </w:style>
  <w:style w:type="paragraph" w:styleId="Pieddepage">
    <w:name w:val="footer"/>
    <w:basedOn w:val="Normal"/>
    <w:link w:val="PieddepageCar"/>
    <w:uiPriority w:val="99"/>
    <w:unhideWhenUsed/>
    <w:rsid w:val="00244D8D"/>
    <w:pPr>
      <w:tabs>
        <w:tab w:val="center" w:pos="4320"/>
        <w:tab w:val="right" w:pos="8640"/>
      </w:tabs>
      <w:spacing w:after="0" w:line="240" w:lineRule="auto"/>
    </w:pPr>
  </w:style>
  <w:style w:type="character" w:customStyle="1" w:styleId="PieddepageCar">
    <w:name w:val="Pied de page Car"/>
    <w:basedOn w:val="Policepardfaut"/>
    <w:link w:val="Pieddepage"/>
    <w:uiPriority w:val="99"/>
    <w:rsid w:val="00244D8D"/>
  </w:style>
  <w:style w:type="character" w:customStyle="1" w:styleId="Titre3Car">
    <w:name w:val="Titre 3 Car"/>
    <w:basedOn w:val="Policepardfaut"/>
    <w:link w:val="Titre3"/>
    <w:rsid w:val="00B43C70"/>
    <w:rPr>
      <w:rFonts w:ascii="New York" w:eastAsia="Times New Roman" w:hAnsi="New York" w:cs="Times New Roman"/>
      <w:b/>
      <w:sz w:val="16"/>
      <w:szCs w:val="20"/>
      <w:lang w:eastAsia="fr-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7</Pages>
  <Words>1131</Words>
  <Characters>6226</Characters>
  <Application>Microsoft Office Word</Application>
  <DocSecurity>0</DocSecurity>
  <Lines>51</Lines>
  <Paragraphs>14</Paragraphs>
  <ScaleCrop>false</ScaleCrop>
  <HeadingPairs>
    <vt:vector size="2" baseType="variant">
      <vt:variant>
        <vt:lpstr>Titre</vt:lpstr>
      </vt:variant>
      <vt:variant>
        <vt:i4>1</vt:i4>
      </vt:variant>
    </vt:vector>
  </HeadingPairs>
  <TitlesOfParts>
    <vt:vector size="1" baseType="lpstr">
      <vt:lpstr/>
    </vt:vector>
  </TitlesOfParts>
  <Company>Commission Scolaire des Patriotes</Company>
  <LinksUpToDate>false</LinksUpToDate>
  <CharactersWithSpaces>7343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dommingr</dc:creator>
  <cp:lastModifiedBy>PAPINEAU, ISABELLE</cp:lastModifiedBy>
  <cp:revision>3</cp:revision>
  <cp:lastPrinted>2024-04-08T18:16:00Z</cp:lastPrinted>
  <dcterms:created xsi:type="dcterms:W3CDTF">2025-04-14T22:20:00Z</dcterms:created>
  <dcterms:modified xsi:type="dcterms:W3CDTF">2025-04-14T22:21:00Z</dcterms:modified>
</cp:coreProperties>
</file>